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B6025B" w14:textId="2B2A3646" w:rsidR="00BE20F6" w:rsidRPr="009D096C" w:rsidRDefault="00E747B4" w:rsidP="00E747B4">
      <w:pPr>
        <w:pStyle w:val="EDU1014Titre1"/>
        <w:rPr>
          <w:b w:val="0"/>
          <w:i w:val="0"/>
          <w:lang w:val="fr-CA" w:eastAsia="fr-CA"/>
        </w:rPr>
      </w:pPr>
      <w:r>
        <w:rPr>
          <w:noProof/>
          <w:lang w:val="fr-CA" w:eastAsia="fr-CA"/>
        </w:rPr>
        <mc:AlternateContent>
          <mc:Choice Requires="wps">
            <w:drawing>
              <wp:anchor distT="0" distB="0" distL="114300" distR="114300" simplePos="0" relativeHeight="251665408" behindDoc="0" locked="0" layoutInCell="1" allowOverlap="1" wp14:anchorId="0D70F4E6" wp14:editId="73C7D5D5">
                <wp:simplePos x="0" y="0"/>
                <wp:positionH relativeFrom="column">
                  <wp:posOffset>-579120</wp:posOffset>
                </wp:positionH>
                <wp:positionV relativeFrom="paragraph">
                  <wp:posOffset>1143000</wp:posOffset>
                </wp:positionV>
                <wp:extent cx="6348185" cy="6781800"/>
                <wp:effectExtent l="57150" t="19050" r="71755" b="95250"/>
                <wp:wrapNone/>
                <wp:docPr id="6" name="Rectangle à coins arrondis 6"/>
                <wp:cNvGraphicFramePr/>
                <a:graphic xmlns:a="http://schemas.openxmlformats.org/drawingml/2006/main">
                  <a:graphicData uri="http://schemas.microsoft.com/office/word/2010/wordprocessingShape">
                    <wps:wsp>
                      <wps:cNvSpPr/>
                      <wps:spPr>
                        <a:xfrm>
                          <a:off x="0" y="0"/>
                          <a:ext cx="6348185" cy="6781800"/>
                        </a:xfrm>
                        <a:prstGeom prst="roundRect">
                          <a:avLst/>
                        </a:prstGeom>
                        <a:noFill/>
                        <a:ln w="6350" cap="rnd" cmpd="sng">
                          <a:solidFill>
                            <a:schemeClr val="bg1">
                              <a:lumMod val="65000"/>
                            </a:schemeClr>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à coins arrondis 6" o:spid="_x0000_s1026" style="position:absolute;margin-left:-45.6pt;margin-top:90pt;width:499.85pt;height:53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" filled="f" strokecolor="#a5a5a5 [2092]" strokeweight=".5pt">
                <v:stroke endcap="round"/>
                <v:shadow on="t" color="black" opacity="22937f" origin=",.5" offset="0,.63889mm"/>
              </v:roundrect>
            </w:pict>
          </mc:Fallback>
        </mc:AlternateContent>
      </w:r>
      <w:r w:rsidR="008E005F">
        <w:rPr>
          <w:noProof/>
          <w:lang w:val="fr-CA" w:eastAsia="fr-CA"/>
        </w:rPr>
        <w:drawing>
          <wp:anchor distT="0" distB="0" distL="114300" distR="114300" simplePos="0" relativeHeight="251662336" behindDoc="0" locked="0" layoutInCell="1" allowOverlap="1" wp14:anchorId="1D2B802A" wp14:editId="1CEE4DA3">
            <wp:simplePos x="0" y="0"/>
            <wp:positionH relativeFrom="column">
              <wp:posOffset>-502920</wp:posOffset>
            </wp:positionH>
            <wp:positionV relativeFrom="paragraph">
              <wp:posOffset>-228600</wp:posOffset>
            </wp:positionV>
            <wp:extent cx="6389370" cy="1133475"/>
            <wp:effectExtent l="0" t="0" r="0" b="9525"/>
            <wp:wrapTopAndBottom/>
            <wp:docPr id="71" name="Image 71" descr="C:\Users\vlabranc.TLQUEBEC1\AppData\Local\Microsoft\Windows\Temporary Internet Files\Content.Outlook\7XZAXH3D\edu1014_bandeau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labranc.TLQUEBEC1\AppData\Local\Microsoft\Windows\Temporary Internet Files\Content.Outlook\7XZAXH3D\edu1014_bandeau (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89370" cy="1133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420ED" w:rsidRPr="009D096C">
        <w:rPr>
          <w:b w:val="0"/>
          <w:i w:val="0"/>
          <w:lang w:val="fr-CA" w:eastAsia="fr-CA"/>
        </w:rPr>
        <w:t>Journal de bord</w:t>
      </w:r>
    </w:p>
    <w:p w14:paraId="371B37CA" w14:textId="21846CCE" w:rsidR="00B3177A" w:rsidRPr="00750CE2" w:rsidRDefault="005F7000" w:rsidP="00F27946">
      <w:pPr>
        <w:pStyle w:val="EDU1014Tabledesmatires"/>
        <w:tabs>
          <w:tab w:val="clear" w:pos="1276"/>
        </w:tabs>
        <w:rPr>
          <w:rStyle w:val="Lienhypertexte"/>
          <w:rFonts w:eastAsia="Times New Roman"/>
          <w:b w:val="0"/>
          <w:color w:val="auto"/>
        </w:rPr>
      </w:pPr>
      <w:hyperlink w:anchor="Act_11" w:history="1">
        <w:r w:rsidR="00255B22">
          <w:rPr>
            <w:rStyle w:val="Lienhypertexte"/>
          </w:rPr>
          <w:t>Activité 1.1</w:t>
        </w:r>
        <w:r w:rsidR="00255B22">
          <w:rPr>
            <w:rStyle w:val="Lienhypertexte"/>
          </w:rPr>
          <w:tab/>
        </w:r>
        <w:r w:rsidR="00CC0CA0" w:rsidRPr="00CC0CA0">
          <w:rPr>
            <w:rStyle w:val="Lienhypertexte"/>
          </w:rPr>
          <w:t>Je prends conscience des lunettes que je porte</w:t>
        </w:r>
      </w:hyperlink>
    </w:p>
    <w:p w14:paraId="34AAD9DF" w14:textId="7A3C39A6" w:rsidR="00510CE6" w:rsidRDefault="005F7000" w:rsidP="00F27946">
      <w:pPr>
        <w:pStyle w:val="EDU1014Tabledesmatires"/>
        <w:tabs>
          <w:tab w:val="clear" w:pos="1276"/>
        </w:tabs>
      </w:pPr>
      <w:hyperlink w:anchor="Activité_21" w:history="1">
        <w:r w:rsidR="00510CE6" w:rsidRPr="00510CE6">
          <w:rPr>
            <w:rStyle w:val="Lienhypertexte"/>
          </w:rPr>
          <w:t>Activité 2.1</w:t>
        </w:r>
        <w:r w:rsidR="00510CE6" w:rsidRPr="00510CE6">
          <w:rPr>
            <w:rStyle w:val="Lienhypertexte"/>
          </w:rPr>
          <w:tab/>
          <w:t xml:space="preserve">J’identifie les </w:t>
        </w:r>
        <w:r w:rsidR="00435F91">
          <w:rPr>
            <w:rStyle w:val="Lienhypertexte"/>
          </w:rPr>
          <w:t>concepts du développement socio</w:t>
        </w:r>
        <w:r w:rsidR="00510CE6" w:rsidRPr="00510CE6">
          <w:rPr>
            <w:rStyle w:val="Lienhypertexte"/>
          </w:rPr>
          <w:t>affectif</w:t>
        </w:r>
      </w:hyperlink>
    </w:p>
    <w:p w14:paraId="07FC34C6" w14:textId="120A2F97" w:rsidR="00764E71" w:rsidRDefault="005F7000" w:rsidP="00F27946">
      <w:pPr>
        <w:pStyle w:val="EDU1014Tabledesmatires"/>
        <w:tabs>
          <w:tab w:val="clear" w:pos="1276"/>
        </w:tabs>
      </w:pPr>
      <w:hyperlink w:anchor="Activité_22" w:history="1">
        <w:r w:rsidR="00255B22">
          <w:rPr>
            <w:rStyle w:val="Lienhypertexte"/>
          </w:rPr>
          <w:t>Activité 2.2</w:t>
        </w:r>
        <w:r w:rsidR="00255B22">
          <w:rPr>
            <w:rStyle w:val="Lienhypertexte"/>
          </w:rPr>
          <w:tab/>
        </w:r>
        <w:r w:rsidR="00764E71" w:rsidRPr="00764E71">
          <w:rPr>
            <w:rStyle w:val="Lienhypertexte"/>
          </w:rPr>
          <w:t>Je planifie l’étayage dans une intervention éducative</w:t>
        </w:r>
      </w:hyperlink>
    </w:p>
    <w:p w14:paraId="4A834E7C" w14:textId="10827DAF" w:rsidR="00196F44" w:rsidRPr="006616E7" w:rsidRDefault="005F7000" w:rsidP="00F27946">
      <w:pPr>
        <w:pStyle w:val="EDU1014Tabledesmatires"/>
        <w:tabs>
          <w:tab w:val="clear" w:pos="1276"/>
        </w:tabs>
      </w:pPr>
      <w:hyperlink w:anchor="Activité_23" w:history="1">
        <w:r w:rsidR="00196F44" w:rsidRPr="00811E47">
          <w:rPr>
            <w:rStyle w:val="Lienhypertexte"/>
          </w:rPr>
          <w:t>Activité 2.3</w:t>
        </w:r>
        <w:r w:rsidR="00196F44" w:rsidRPr="00811E47">
          <w:rPr>
            <w:rStyle w:val="Lienhypertexte"/>
          </w:rPr>
          <w:tab/>
          <w:t>J’organise mon environnement pour favoriser le développement du langage</w:t>
        </w:r>
      </w:hyperlink>
    </w:p>
    <w:p w14:paraId="2A66C5A3" w14:textId="68E24A7F" w:rsidR="00196F44" w:rsidRPr="006616E7" w:rsidRDefault="005F7000" w:rsidP="00F27946">
      <w:pPr>
        <w:pStyle w:val="EDU1014Tabledesmatires"/>
        <w:tabs>
          <w:tab w:val="clear" w:pos="1276"/>
        </w:tabs>
      </w:pPr>
      <w:hyperlink w:anchor="Activité_31" w:history="1">
        <w:r w:rsidR="00196F44" w:rsidRPr="00811E47">
          <w:rPr>
            <w:rStyle w:val="Lienhypertexte"/>
          </w:rPr>
          <w:t>Activité 3.1</w:t>
        </w:r>
        <w:r w:rsidR="00196F44" w:rsidRPr="00811E47">
          <w:rPr>
            <w:rStyle w:val="Lienhypertexte"/>
          </w:rPr>
          <w:tab/>
          <w:t>Que puis-je faire pour prévenir l’embonpoint et l’obésité?</w:t>
        </w:r>
      </w:hyperlink>
    </w:p>
    <w:p w14:paraId="43B8C8D8" w14:textId="22A76314" w:rsidR="00196F44" w:rsidRPr="006616E7" w:rsidRDefault="005F7000" w:rsidP="00F27946">
      <w:pPr>
        <w:pStyle w:val="EDU1014Tabledesmatires"/>
        <w:tabs>
          <w:tab w:val="clear" w:pos="1276"/>
        </w:tabs>
      </w:pPr>
      <w:hyperlink w:anchor="Activité_32" w:history="1">
        <w:r w:rsidR="00255B22">
          <w:rPr>
            <w:rStyle w:val="Lienhypertexte"/>
          </w:rPr>
          <w:t>Activité 3.2</w:t>
        </w:r>
        <w:r w:rsidR="00255B22">
          <w:rPr>
            <w:rStyle w:val="Lienhypertexte"/>
          </w:rPr>
          <w:tab/>
        </w:r>
        <w:r w:rsidR="00196F44" w:rsidRPr="00811E47">
          <w:rPr>
            <w:rStyle w:val="Lienhypertexte"/>
          </w:rPr>
          <w:t>J’observe mes réactions en situation de conflit</w:t>
        </w:r>
      </w:hyperlink>
    </w:p>
    <w:p w14:paraId="22FDDD03" w14:textId="2AE8FDC0" w:rsidR="00196F44" w:rsidRPr="006616E7" w:rsidRDefault="005F7000" w:rsidP="00F27946">
      <w:pPr>
        <w:pStyle w:val="EDU1014Tabledesmatires"/>
        <w:tabs>
          <w:tab w:val="clear" w:pos="1276"/>
          <w:tab w:val="left" w:pos="1560"/>
        </w:tabs>
      </w:pPr>
      <w:hyperlink w:anchor="Activité_33" w:history="1">
        <w:r w:rsidR="00F27946">
          <w:rPr>
            <w:rStyle w:val="Lienhypertexte"/>
          </w:rPr>
          <w:t>Activité 3.3</w:t>
        </w:r>
        <w:r w:rsidR="00F27946">
          <w:rPr>
            <w:rStyle w:val="Lienhypertexte"/>
          </w:rPr>
          <w:tab/>
          <w:t>J’</w:t>
        </w:r>
        <w:r w:rsidR="00196F44" w:rsidRPr="00811E47">
          <w:rPr>
            <w:rStyle w:val="Lienhypertexte"/>
          </w:rPr>
          <w:t>explique mes réactions en situation de con</w:t>
        </w:r>
        <w:r w:rsidR="009167D8">
          <w:rPr>
            <w:rStyle w:val="Lienhypertexte"/>
          </w:rPr>
          <w:t xml:space="preserve">flit </w:t>
        </w:r>
        <w:r w:rsidR="00196F44" w:rsidRPr="00811E47">
          <w:rPr>
            <w:rStyle w:val="Lienhypertexte"/>
          </w:rPr>
          <w:t>et j’améliore</w:t>
        </w:r>
        <w:r w:rsidR="009167D8">
          <w:rPr>
            <w:rStyle w:val="Lienhypertexte"/>
          </w:rPr>
          <w:br/>
        </w:r>
        <w:r w:rsidR="00196F44" w:rsidRPr="00811E47">
          <w:rPr>
            <w:rStyle w:val="Lienhypertexte"/>
          </w:rPr>
          <w:t>mes interventions</w:t>
        </w:r>
      </w:hyperlink>
    </w:p>
    <w:p w14:paraId="3F63DF7E" w14:textId="69B636A5" w:rsidR="003736E3" w:rsidRDefault="005F7000" w:rsidP="00F27946">
      <w:pPr>
        <w:pStyle w:val="EDU1014Tabledesmatires"/>
        <w:tabs>
          <w:tab w:val="clear" w:pos="1276"/>
        </w:tabs>
      </w:pPr>
      <w:hyperlink w:anchor="Activité_34" w:history="1">
        <w:r w:rsidR="003736E3" w:rsidRPr="003736E3">
          <w:rPr>
            <w:rStyle w:val="Lienhypertexte"/>
          </w:rPr>
          <w:t>Activité 3.4</w:t>
        </w:r>
        <w:r w:rsidR="003736E3" w:rsidRPr="003736E3">
          <w:rPr>
            <w:rStyle w:val="Lienhypertexte"/>
          </w:rPr>
          <w:tab/>
          <w:t>Comment puis-je intégrer un jeune qui a un potentiel intellectuel différent?</w:t>
        </w:r>
      </w:hyperlink>
    </w:p>
    <w:p w14:paraId="2F9ACAB7" w14:textId="6CA5F154" w:rsidR="00196F44" w:rsidRPr="006616E7" w:rsidRDefault="005F7000" w:rsidP="00F27946">
      <w:pPr>
        <w:pStyle w:val="EDU1014Tabledesmatires"/>
        <w:tabs>
          <w:tab w:val="clear" w:pos="1276"/>
        </w:tabs>
      </w:pPr>
      <w:hyperlink w:anchor="Activité_35" w:history="1">
        <w:r w:rsidR="00196F44" w:rsidRPr="00FD717D">
          <w:rPr>
            <w:rStyle w:val="Lienhypertexte"/>
          </w:rPr>
          <w:t>Activité 3.5</w:t>
        </w:r>
        <w:r w:rsidR="00196F44" w:rsidRPr="00FD717D">
          <w:rPr>
            <w:rStyle w:val="Lienhypertexte"/>
          </w:rPr>
          <w:tab/>
          <w:t>Comment puis-je intervenir pour soutenir le développement du langage des jeunes de 9 à 12 ans?</w:t>
        </w:r>
      </w:hyperlink>
    </w:p>
    <w:p w14:paraId="7E4464B9" w14:textId="02C1A4B9" w:rsidR="00DF3A7D" w:rsidRPr="008D581E" w:rsidRDefault="005F7000" w:rsidP="00F27946">
      <w:pPr>
        <w:pStyle w:val="EDU1014Tabledesmatires"/>
        <w:tabs>
          <w:tab w:val="clear" w:pos="1276"/>
        </w:tabs>
        <w:rPr>
          <w:rStyle w:val="Lienhypertexte"/>
          <w:color w:val="auto"/>
        </w:rPr>
      </w:pPr>
      <w:hyperlink w:anchor="Activité_36" w:history="1">
        <w:r w:rsidR="002279C0">
          <w:rPr>
            <w:rStyle w:val="Lienhypertexte"/>
          </w:rPr>
          <w:t>Activité 3.6</w:t>
        </w:r>
        <w:r w:rsidR="00DF3A7D" w:rsidRPr="00DF3A7D">
          <w:rPr>
            <w:rStyle w:val="Lienhypertexte"/>
          </w:rPr>
          <w:tab/>
          <w:t>Je connais les facteurs de risque et de protection du développement de l’enfant</w:t>
        </w:r>
      </w:hyperlink>
      <w:r w:rsidR="00DF3A7D">
        <w:t xml:space="preserve"> </w:t>
      </w:r>
    </w:p>
    <w:p w14:paraId="28026D58" w14:textId="76B3D775" w:rsidR="005D512E" w:rsidRPr="008D581E" w:rsidRDefault="005F7000" w:rsidP="0031174A">
      <w:pPr>
        <w:pStyle w:val="EDU1014Tabledesmatires"/>
        <w:tabs>
          <w:tab w:val="clear" w:pos="1276"/>
        </w:tabs>
        <w:rPr>
          <w:rStyle w:val="Lienhypertexte"/>
          <w:color w:val="auto"/>
        </w:rPr>
      </w:pPr>
      <w:hyperlink w:anchor="Activité_41" w:history="1">
        <w:r w:rsidR="00716B01" w:rsidRPr="0031174A">
          <w:rPr>
            <w:rStyle w:val="Lienhypertexte"/>
          </w:rPr>
          <w:t>Activité</w:t>
        </w:r>
        <w:r w:rsidR="002279C0">
          <w:rPr>
            <w:rStyle w:val="Lienhypertexte"/>
          </w:rPr>
          <w:t xml:space="preserve"> 4.1</w:t>
        </w:r>
        <w:r w:rsidR="0031174A" w:rsidRPr="0031174A">
          <w:rPr>
            <w:rStyle w:val="Lienhypertexte"/>
          </w:rPr>
          <w:tab/>
        </w:r>
        <w:r w:rsidR="00435F91" w:rsidRPr="0031174A">
          <w:rPr>
            <w:rStyle w:val="Lienhypertexte"/>
          </w:rPr>
          <w:t>J’</w:t>
        </w:r>
        <w:r w:rsidR="00716B01" w:rsidRPr="0031174A">
          <w:rPr>
            <w:rStyle w:val="Lienhypertexte"/>
          </w:rPr>
          <w:t>observe les signes qui m’incitent à chercher de l’aide</w:t>
        </w:r>
      </w:hyperlink>
    </w:p>
    <w:p w14:paraId="46ACF7B7" w14:textId="3D442BEC" w:rsidR="00D77695" w:rsidRDefault="005F7000" w:rsidP="004D1F3A">
      <w:pPr>
        <w:pStyle w:val="EDU1014Tabledesmatires"/>
      </w:pPr>
      <w:hyperlink w:anchor="Vérif2" w:history="1">
        <w:r w:rsidR="00D77695" w:rsidRPr="00D77695">
          <w:rPr>
            <w:rStyle w:val="Lienhypertexte"/>
          </w:rPr>
          <w:t>Vérification de l'activité 2.1</w:t>
        </w:r>
        <w:r w:rsidR="00D77695" w:rsidRPr="00D77695">
          <w:rPr>
            <w:rStyle w:val="Lienhypertexte"/>
          </w:rPr>
          <w:tab/>
          <w:t xml:space="preserve">J’identifie les concepts du développement socioaffectif </w:t>
        </w:r>
      </w:hyperlink>
    </w:p>
    <w:p w14:paraId="2EEBECD7" w14:textId="1D2AEED0" w:rsidR="00DF3A7D" w:rsidRDefault="005F7000" w:rsidP="004D1F3A">
      <w:pPr>
        <w:pStyle w:val="EDU1014Tabledesmatires"/>
      </w:pPr>
      <w:hyperlink w:anchor="Vérif_41" w:history="1">
        <w:r w:rsidR="00DF3A7D" w:rsidRPr="00DF3A7D">
          <w:rPr>
            <w:rStyle w:val="Lienhypertexte"/>
          </w:rPr>
          <w:t>Vérification de l’activité 4.1</w:t>
        </w:r>
        <w:r w:rsidR="00DF3A7D" w:rsidRPr="00DF3A7D">
          <w:rPr>
            <w:rStyle w:val="Lienhypertexte"/>
          </w:rPr>
          <w:tab/>
          <w:t>J’observe les signes qui m’incitent à chercher de l’aide</w:t>
        </w:r>
      </w:hyperlink>
      <w:r w:rsidR="00DF3A7D">
        <w:t xml:space="preserve"> </w:t>
      </w:r>
    </w:p>
    <w:p w14:paraId="5696ACDC" w14:textId="6D724704" w:rsidR="00D77695" w:rsidRDefault="00D77695">
      <w:pPr>
        <w:rPr>
          <w:lang w:val="fr-CA"/>
        </w:rPr>
      </w:pPr>
      <w:r>
        <w:rPr>
          <w:lang w:val="fr-CA"/>
        </w:rPr>
        <w:br w:type="page"/>
      </w:r>
    </w:p>
    <w:bookmarkStart w:id="0" w:name="_Toc316477256"/>
    <w:bookmarkStart w:id="1" w:name="_Toc316477584"/>
    <w:bookmarkStart w:id="2" w:name="_Toc316477258"/>
    <w:bookmarkStart w:id="3" w:name="_Toc316477586"/>
    <w:bookmarkStart w:id="4" w:name="_Toc316477259"/>
    <w:bookmarkStart w:id="5" w:name="_Toc316477587"/>
    <w:bookmarkStart w:id="6" w:name="_Toc316477260"/>
    <w:bookmarkStart w:id="7" w:name="_Toc316477588"/>
    <w:bookmarkStart w:id="8" w:name="_Toc316477262"/>
    <w:bookmarkStart w:id="9" w:name="_Toc316477590"/>
    <w:bookmarkStart w:id="10" w:name="_Toc316477267"/>
    <w:bookmarkStart w:id="11" w:name="_Toc316477595"/>
    <w:bookmarkStart w:id="12" w:name="_Toc316477268"/>
    <w:bookmarkStart w:id="13" w:name="_Toc316477596"/>
    <w:bookmarkStart w:id="14" w:name="_Toc316477269"/>
    <w:bookmarkStart w:id="15" w:name="_Toc316477597"/>
    <w:bookmarkStart w:id="16" w:name="_Toc339463003"/>
    <w:bookmarkStart w:id="17" w:name="Act_11"/>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14:paraId="48C10EC4" w14:textId="2686373B" w:rsidR="00AA6996" w:rsidRPr="009D096C" w:rsidRDefault="005063D1" w:rsidP="00FB4479">
      <w:pPr>
        <w:pStyle w:val="EDU1014TItre2Activit"/>
        <w:tabs>
          <w:tab w:val="left" w:pos="1701"/>
        </w:tabs>
      </w:pPr>
      <w:r w:rsidRPr="009D096C">
        <w:lastRenderedPageBreak/>
        <w:fldChar w:fldCharType="begin"/>
      </w:r>
      <w:r w:rsidR="00F53933">
        <w:instrText>HYPERLINK "\\\\tlqpf2\\SauvUsr\\EDU 1014\\VL_Modèle Word_edu1014_journaldebord_2.docx"</w:instrText>
      </w:r>
      <w:r w:rsidRPr="009D096C">
        <w:fldChar w:fldCharType="separate"/>
      </w:r>
      <w:r w:rsidR="0042164F" w:rsidRPr="009D096C">
        <w:t>Activité 1.</w:t>
      </w:r>
      <w:r w:rsidR="004F354E" w:rsidRPr="009D096C">
        <w:t>1</w:t>
      </w:r>
      <w:r w:rsidR="003103BE" w:rsidRPr="009D096C">
        <w:t xml:space="preserve"> </w:t>
      </w:r>
      <w:r w:rsidR="00917022">
        <w:tab/>
      </w:r>
      <w:r w:rsidR="001B0B0F" w:rsidRPr="009D096C">
        <w:t>Je prends conscience de</w:t>
      </w:r>
      <w:r w:rsidR="00D83422" w:rsidRPr="009D096C">
        <w:t>s</w:t>
      </w:r>
      <w:r w:rsidR="001B0B0F" w:rsidRPr="009D096C">
        <w:t xml:space="preserve"> </w:t>
      </w:r>
      <w:r w:rsidR="00FB7886" w:rsidRPr="009D096C">
        <w:t>lunettes</w:t>
      </w:r>
      <w:bookmarkEnd w:id="16"/>
      <w:r w:rsidR="00320C59" w:rsidRPr="009D096C">
        <w:t xml:space="preserve"> que je porte</w:t>
      </w:r>
      <w:r w:rsidRPr="009D096C">
        <w:fldChar w:fldCharType="end"/>
      </w:r>
    </w:p>
    <w:bookmarkEnd w:id="17"/>
    <w:p w14:paraId="6CF1AC4E" w14:textId="05B1F88D" w:rsidR="00FB7886" w:rsidRDefault="00FB7886" w:rsidP="00003E0C">
      <w:pPr>
        <w:pStyle w:val="EDU1014Titre3"/>
      </w:pPr>
      <w:r w:rsidRPr="001042FF">
        <w:t>Description</w:t>
      </w:r>
    </w:p>
    <w:p w14:paraId="0C183E58" w14:textId="0276D079" w:rsidR="00FB7886" w:rsidRPr="001B0B0F" w:rsidRDefault="00D83422" w:rsidP="00CD2B1C">
      <w:pPr>
        <w:pStyle w:val="EDU1014Texte"/>
      </w:pPr>
      <w:r w:rsidRPr="00CD2B1C">
        <w:t>Plusieurs personnes ont tendance à considérer davantage un niveau d’analyse au détriment des autres p</w:t>
      </w:r>
      <w:r w:rsidR="00FB7886" w:rsidRPr="00CD2B1C">
        <w:t xml:space="preserve">armi les niveaux biologique, psychologique </w:t>
      </w:r>
      <w:r w:rsidR="00320C59" w:rsidRPr="00CD2B1C">
        <w:t xml:space="preserve">et </w:t>
      </w:r>
      <w:r w:rsidR="00FB7886" w:rsidRPr="00CD2B1C">
        <w:t xml:space="preserve">socioculturel de l’approche biopsychosociale du développement de l’enfant, </w:t>
      </w:r>
      <w:r w:rsidR="00320C59" w:rsidRPr="00CD2B1C">
        <w:t>qui sont</w:t>
      </w:r>
      <w:r w:rsidR="00FB7886" w:rsidRPr="00CD2B1C">
        <w:t xml:space="preserve"> présentés dans la figure suivante. </w:t>
      </w:r>
      <w:r w:rsidR="00FB7886">
        <w:t xml:space="preserve">C’est comme si elles </w:t>
      </w:r>
      <w:r w:rsidR="003010BF">
        <w:t xml:space="preserve">portaient </w:t>
      </w:r>
      <w:r w:rsidR="00FB7886">
        <w:t>de</w:t>
      </w:r>
      <w:r w:rsidR="009F6D2F">
        <w:t>s</w:t>
      </w:r>
      <w:r w:rsidR="00FB7886">
        <w:t xml:space="preserve"> lunette</w:t>
      </w:r>
      <w:r w:rsidR="00320C59">
        <w:t>s</w:t>
      </w:r>
      <w:r w:rsidR="00FB7886">
        <w:t xml:space="preserve"> qui tend</w:t>
      </w:r>
      <w:r w:rsidR="009F6D2F">
        <w:t>ent</w:t>
      </w:r>
      <w:r w:rsidR="00FB7886">
        <w:t xml:space="preserve"> à modi</w:t>
      </w:r>
      <w:r w:rsidR="006B4549">
        <w:t>fier leur perception de certain</w:t>
      </w:r>
      <w:r w:rsidR="00FB7886">
        <w:t xml:space="preserve">s </w:t>
      </w:r>
      <w:r w:rsidR="006B4549">
        <w:t>événements ou comportements</w:t>
      </w:r>
      <w:r w:rsidR="00FB7886">
        <w:t>. Et vous, croyez-vous porter de telles lunettes?</w:t>
      </w:r>
      <w:r w:rsidR="006B4549">
        <w:t xml:space="preserve"> C’est ce que nous verrons avec cet exercice de visualisation.</w:t>
      </w:r>
    </w:p>
    <w:p w14:paraId="6268C543" w14:textId="552A2C16" w:rsidR="00FF34EB" w:rsidRPr="009C3DF2" w:rsidRDefault="009C3DF2" w:rsidP="00D94E1E">
      <w:pPr>
        <w:spacing w:before="240"/>
        <w:jc w:val="center"/>
        <w:rPr>
          <w:lang w:val="fr-CA"/>
        </w:rPr>
      </w:pPr>
      <w:r>
        <w:rPr>
          <w:noProof/>
          <w:lang w:val="fr-CA" w:eastAsia="fr-CA"/>
        </w:rPr>
        <w:drawing>
          <wp:inline distT="0" distB="0" distL="0" distR="0" wp14:anchorId="4DEA2BB9" wp14:editId="5816A786">
            <wp:extent cx="5490210" cy="3495675"/>
            <wp:effectExtent l="0" t="0" r="0" b="9525"/>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ema_SystemeBiopsychosocial.png"/>
                    <pic:cNvPicPr/>
                  </pic:nvPicPr>
                  <pic:blipFill>
                    <a:blip r:embed="rId13">
                      <a:extLst>
                        <a:ext uri="{28A0092B-C50C-407E-A947-70E740481C1C}">
                          <a14:useLocalDpi xmlns:a14="http://schemas.microsoft.com/office/drawing/2010/main" val="0"/>
                        </a:ext>
                      </a:extLst>
                    </a:blip>
                    <a:stretch>
                      <a:fillRect/>
                    </a:stretch>
                  </pic:blipFill>
                  <pic:spPr>
                    <a:xfrm>
                      <a:off x="0" y="0"/>
                      <a:ext cx="5490210" cy="3495675"/>
                    </a:xfrm>
                    <a:prstGeom prst="rect">
                      <a:avLst/>
                    </a:prstGeom>
                  </pic:spPr>
                </pic:pic>
              </a:graphicData>
            </a:graphic>
          </wp:inline>
        </w:drawing>
      </w:r>
    </w:p>
    <w:p w14:paraId="492BAF58" w14:textId="68647A1F" w:rsidR="00616008" w:rsidRPr="00CD295B" w:rsidRDefault="00AA6996" w:rsidP="00D94E1E">
      <w:pPr>
        <w:pStyle w:val="EDU1014Titre3"/>
      </w:pPr>
      <w:r w:rsidRPr="00CD295B">
        <w:t>Objectif</w:t>
      </w:r>
    </w:p>
    <w:p w14:paraId="463EB443" w14:textId="03D1D817" w:rsidR="002767A2" w:rsidRPr="001B0B0F" w:rsidRDefault="00616008" w:rsidP="00003E0C">
      <w:pPr>
        <w:pStyle w:val="EDU1014Texte"/>
      </w:pPr>
      <w:r w:rsidRPr="003965C1">
        <w:t xml:space="preserve">Cette activité vise à </w:t>
      </w:r>
      <w:r w:rsidR="007B167C" w:rsidRPr="003965C1">
        <w:t xml:space="preserve">relever, </w:t>
      </w:r>
      <w:r w:rsidR="002767A2" w:rsidRPr="003965C1">
        <w:t xml:space="preserve">parmi </w:t>
      </w:r>
      <w:r w:rsidRPr="003965C1">
        <w:t>le</w:t>
      </w:r>
      <w:r w:rsidR="002767A2" w:rsidRPr="003965C1">
        <w:t>s</w:t>
      </w:r>
      <w:r w:rsidRPr="003965C1">
        <w:t xml:space="preserve"> niveau</w:t>
      </w:r>
      <w:r w:rsidR="002767A2" w:rsidRPr="003965C1">
        <w:t>x</w:t>
      </w:r>
      <w:r w:rsidRPr="003965C1">
        <w:t xml:space="preserve"> d’analyse</w:t>
      </w:r>
      <w:r w:rsidR="002767A2" w:rsidRPr="003965C1">
        <w:t xml:space="preserve"> de l’approche biopsychosociale</w:t>
      </w:r>
      <w:r w:rsidR="007B167C" w:rsidRPr="003965C1">
        <w:t>,</w:t>
      </w:r>
      <w:r w:rsidR="002767A2" w:rsidRPr="003965C1">
        <w:t xml:space="preserve"> celui</w:t>
      </w:r>
      <w:r w:rsidRPr="003965C1">
        <w:t xml:space="preserve"> que vous privilégiez généralement dans vos observations et vos interventions à l’égard du développement de l’enfant</w:t>
      </w:r>
      <w:r w:rsidRPr="001B0B0F">
        <w:t>.</w:t>
      </w:r>
    </w:p>
    <w:p w14:paraId="695DA483" w14:textId="66C068B5" w:rsidR="00696715" w:rsidRDefault="002767A2" w:rsidP="00003E0C">
      <w:pPr>
        <w:pStyle w:val="EDU1014Texte"/>
      </w:pPr>
      <w:r w:rsidRPr="001B0B0F">
        <w:t xml:space="preserve">Ultimement, cet exercice vous permettra de prendre conscience de cette préférence et vous amènera, nous </w:t>
      </w:r>
      <w:r w:rsidRPr="004A71A0">
        <w:t>l’espérons</w:t>
      </w:r>
      <w:r w:rsidRPr="001B0B0F">
        <w:t>, à considérer tous les niveaux de l’approche biopsychosociale dans vos observations et vos interventions futures auprès des enfants.</w:t>
      </w:r>
    </w:p>
    <w:p w14:paraId="03A68609" w14:textId="77777777" w:rsidR="00395C8D" w:rsidRDefault="00395C8D">
      <w:pPr>
        <w:rPr>
          <w:b/>
          <w:bCs/>
          <w:color w:val="3C7A93"/>
          <w:lang w:val="fr-CA" w:eastAsia="fr-CA"/>
        </w:rPr>
      </w:pPr>
      <w:r w:rsidRPr="005A0E0E">
        <w:rPr>
          <w:lang w:val="fr-CA"/>
        </w:rPr>
        <w:br w:type="page"/>
      </w:r>
    </w:p>
    <w:p w14:paraId="2E8598C0" w14:textId="4F0EBE47" w:rsidR="004B1BE9" w:rsidRPr="001B0B0F" w:rsidRDefault="00AA6996" w:rsidP="00003E0C">
      <w:pPr>
        <w:pStyle w:val="EDU1014Titre3"/>
      </w:pPr>
      <w:r w:rsidRPr="001B0B0F">
        <w:lastRenderedPageBreak/>
        <w:t>Consignes</w:t>
      </w:r>
    </w:p>
    <w:p w14:paraId="640AFBEB" w14:textId="50D2991D" w:rsidR="005723E4" w:rsidRDefault="005723E4" w:rsidP="000E575B">
      <w:pPr>
        <w:pStyle w:val="EDU1014numration"/>
      </w:pPr>
      <w:r>
        <w:t>Visualisons!</w:t>
      </w:r>
    </w:p>
    <w:p w14:paraId="7ED63B9C" w14:textId="3DF0C26B" w:rsidR="001B0B0F" w:rsidRPr="001B0B0F" w:rsidRDefault="006B4549" w:rsidP="00003E0C">
      <w:pPr>
        <w:pStyle w:val="EDU1014Textenumration"/>
      </w:pPr>
      <w:r w:rsidRPr="006B4549">
        <w:t xml:space="preserve">Pour </w:t>
      </w:r>
      <w:r w:rsidR="007B167C">
        <w:t>commencer</w:t>
      </w:r>
      <w:r w:rsidR="007B167C" w:rsidRPr="006B4549">
        <w:t xml:space="preserve"> </w:t>
      </w:r>
      <w:r w:rsidRPr="006B4549">
        <w:t xml:space="preserve">cet exercice de visualisation, fermez les yeux et faites le vide </w:t>
      </w:r>
      <w:r w:rsidR="00C57065">
        <w:t>dans</w:t>
      </w:r>
      <w:r w:rsidR="00C57065" w:rsidRPr="006B4549">
        <w:t xml:space="preserve"> </w:t>
      </w:r>
      <w:r w:rsidRPr="006B4549">
        <w:t>votre esprit. Lorsque vous vous sentez détendu et l’esprit libre, tentez de vous remémorer d</w:t>
      </w:r>
      <w:r w:rsidR="002E2EC2" w:rsidRPr="006B4549">
        <w:t>es événements qui vous ont particulièrement marqué dans le développement d’enfants de votre entourage ou encore d</w:t>
      </w:r>
      <w:r w:rsidR="001B0B0F" w:rsidRPr="006B4549">
        <w:t>ans votre propre développement.</w:t>
      </w:r>
      <w:r w:rsidRPr="006B4549">
        <w:t xml:space="preserve"> Ouvrez les yeux et notez toutes les images, tous les souvenirs qui </w:t>
      </w:r>
      <w:r w:rsidR="00C57065">
        <w:t>surgissent</w:t>
      </w:r>
      <w:r w:rsidRPr="006B4549">
        <w:t>.</w:t>
      </w:r>
      <w:r>
        <w:t xml:space="preserve"> Inscrivez-les dans la colonne de gauche du tableau ci</w:t>
      </w:r>
      <w:r w:rsidR="00C57065">
        <w:noBreakHyphen/>
      </w:r>
      <w:r>
        <w:t xml:space="preserve">dessous, si possible dans leur ordre d’apparition </w:t>
      </w:r>
      <w:r w:rsidR="007C3112">
        <w:t>dans votre esprit</w:t>
      </w:r>
      <w:r>
        <w:t>.</w:t>
      </w:r>
    </w:p>
    <w:p w14:paraId="14169AED" w14:textId="530C0B07" w:rsidR="005723E4" w:rsidRDefault="005723E4" w:rsidP="000E575B">
      <w:pPr>
        <w:pStyle w:val="EDU1014numration"/>
      </w:pPr>
      <w:r>
        <w:t>Analysons maintenant!</w:t>
      </w:r>
    </w:p>
    <w:p w14:paraId="644CD90B" w14:textId="71C8651A" w:rsidR="001B0B0F" w:rsidRDefault="002E2EC2" w:rsidP="004C467E">
      <w:pPr>
        <w:pStyle w:val="EDU1014Textenumration"/>
      </w:pPr>
      <w:r w:rsidRPr="001B0B0F">
        <w:t>Inscrivez dans la colonn</w:t>
      </w:r>
      <w:r w:rsidR="00B86515">
        <w:t>e de droite le n</w:t>
      </w:r>
      <w:r w:rsidRPr="001B0B0F">
        <w:t xml:space="preserve">iveau d’analyse </w:t>
      </w:r>
      <w:r w:rsidR="00B57266">
        <w:t xml:space="preserve">(biologique, socioculturel, psychologique) </w:t>
      </w:r>
      <w:r w:rsidRPr="001B0B0F">
        <w:t>qui vous semble correspondre le plus à chacun</w:t>
      </w:r>
      <w:r w:rsidR="006B4549">
        <w:t>e de ces images, de ces souvenirs,</w:t>
      </w:r>
      <w:r w:rsidRPr="001B0B0F">
        <w:t xml:space="preserve"> de ces événements.</w:t>
      </w:r>
    </w:p>
    <w:tbl>
      <w:tblPr>
        <w:tblStyle w:val="Grillemoyenne21"/>
        <w:tblW w:w="0" w:type="auto"/>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Layout w:type="fixed"/>
        <w:tblLook w:val="04A0" w:firstRow="1" w:lastRow="0" w:firstColumn="1" w:lastColumn="0" w:noHBand="0" w:noVBand="1"/>
      </w:tblPr>
      <w:tblGrid>
        <w:gridCol w:w="4390"/>
        <w:gridCol w:w="4390"/>
      </w:tblGrid>
      <w:tr w:rsidR="0051575C" w:rsidRPr="00484F65" w14:paraId="5D2A968A" w14:textId="77777777" w:rsidTr="003F4ABC">
        <w:trPr>
          <w:cnfStyle w:val="100000000000" w:firstRow="1" w:lastRow="0" w:firstColumn="0" w:lastColumn="0" w:oddVBand="0" w:evenVBand="0" w:oddHBand="0" w:evenHBand="0" w:firstRowFirstColumn="0" w:firstRowLastColumn="0" w:lastRowFirstColumn="0" w:lastRowLastColumn="0"/>
          <w:trHeight w:val="680"/>
        </w:trPr>
        <w:tc>
          <w:tcPr>
            <w:cnfStyle w:val="001000000100" w:firstRow="0" w:lastRow="0" w:firstColumn="1" w:lastColumn="0" w:oddVBand="0" w:evenVBand="0" w:oddHBand="0" w:evenHBand="0" w:firstRowFirstColumn="1" w:firstRowLastColumn="0" w:lastRowFirstColumn="0" w:lastRowLastColumn="0"/>
            <w:tcW w:w="4390" w:type="dxa"/>
            <w:tcBorders>
              <w:top w:val="none" w:sz="0" w:space="0" w:color="auto"/>
              <w:left w:val="none" w:sz="0" w:space="0" w:color="auto"/>
              <w:bottom w:val="none" w:sz="0" w:space="0" w:color="auto"/>
              <w:right w:val="none" w:sz="0" w:space="0" w:color="auto"/>
            </w:tcBorders>
            <w:shd w:val="clear" w:color="auto" w:fill="3C7A93"/>
            <w:vAlign w:val="center"/>
          </w:tcPr>
          <w:p w14:paraId="10569096" w14:textId="3CE2745B" w:rsidR="0051575C" w:rsidRPr="005A4BF0" w:rsidRDefault="0051575C" w:rsidP="003F4ABC">
            <w:pPr>
              <w:jc w:val="center"/>
              <w:rPr>
                <w:sz w:val="24"/>
                <w:lang w:val="fr-CA"/>
              </w:rPr>
            </w:pPr>
            <w:r w:rsidRPr="005A4BF0">
              <w:rPr>
                <w:color w:val="FFFFFF" w:themeColor="background1"/>
                <w:sz w:val="24"/>
              </w:rPr>
              <w:t xml:space="preserve">Événements marquants </w:t>
            </w:r>
            <w:r w:rsidRPr="005A4BF0">
              <w:rPr>
                <w:color w:val="FFFFFF" w:themeColor="background1"/>
                <w:sz w:val="24"/>
              </w:rPr>
              <w:br/>
              <w:t>du développement</w:t>
            </w:r>
          </w:p>
        </w:tc>
        <w:tc>
          <w:tcPr>
            <w:tcW w:w="4390" w:type="dxa"/>
            <w:shd w:val="clear" w:color="auto" w:fill="3C7A93"/>
            <w:vAlign w:val="center"/>
          </w:tcPr>
          <w:p w14:paraId="63F58635" w14:textId="4A295F7A" w:rsidR="0051575C" w:rsidRPr="005A4BF0" w:rsidRDefault="0051575C" w:rsidP="003F4ABC">
            <w:pPr>
              <w:jc w:val="center"/>
              <w:cnfStyle w:val="100000000000" w:firstRow="1" w:lastRow="0" w:firstColumn="0" w:lastColumn="0" w:oddVBand="0" w:evenVBand="0" w:oddHBand="0" w:evenHBand="0" w:firstRowFirstColumn="0" w:firstRowLastColumn="0" w:lastRowFirstColumn="0" w:lastRowLastColumn="0"/>
              <w:rPr>
                <w:color w:val="FFFFFF" w:themeColor="background1"/>
                <w:sz w:val="24"/>
                <w:lang w:val="fr-CA"/>
              </w:rPr>
            </w:pPr>
            <w:r w:rsidRPr="005A4BF0">
              <w:rPr>
                <w:color w:val="FFFFFF" w:themeColor="background1"/>
                <w:sz w:val="24"/>
              </w:rPr>
              <w:t>Niveaux d’analyse</w:t>
            </w:r>
          </w:p>
        </w:tc>
      </w:tr>
    </w:tbl>
    <w:tbl>
      <w:tblPr>
        <w:tblStyle w:val="Grillemoyenne21"/>
        <w:tblW w:w="0" w:type="auto"/>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Layout w:type="fixed"/>
        <w:tblLook w:val="04A0" w:firstRow="1" w:lastRow="0" w:firstColumn="1" w:lastColumn="0" w:noHBand="0" w:noVBand="1"/>
      </w:tblPr>
      <w:tblGrid>
        <w:gridCol w:w="4390"/>
        <w:gridCol w:w="4390"/>
      </w:tblGrid>
      <w:tr w:rsidR="0051575C" w:rsidRPr="00780671" w14:paraId="558B78C1" w14:textId="77777777" w:rsidTr="0051575C">
        <w:trPr>
          <w:cnfStyle w:val="100000000000" w:firstRow="1" w:lastRow="0" w:firstColumn="0" w:lastColumn="0" w:oddVBand="0" w:evenVBand="0" w:oddHBand="0" w:evenHBand="0" w:firstRowFirstColumn="0" w:firstRowLastColumn="0" w:lastRowFirstColumn="0" w:lastRowLastColumn="0"/>
          <w:trHeight w:val="1184"/>
        </w:trPr>
        <w:tc>
          <w:tcPr>
            <w:cnfStyle w:val="001000000100" w:firstRow="0" w:lastRow="0" w:firstColumn="1" w:lastColumn="0" w:oddVBand="0" w:evenVBand="0" w:oddHBand="0" w:evenHBand="0" w:firstRowFirstColumn="1" w:firstRowLastColumn="0" w:lastRowFirstColumn="0" w:lastRowLastColumn="0"/>
            <w:tcW w:w="4390" w:type="dxa"/>
            <w:tcBorders>
              <w:left w:val="none" w:sz="0" w:space="0" w:color="auto"/>
              <w:bottom w:val="none" w:sz="0" w:space="0" w:color="auto"/>
              <w:right w:val="none" w:sz="0" w:space="0" w:color="auto"/>
            </w:tcBorders>
          </w:tcPr>
          <w:p w14:paraId="45DE0C91" w14:textId="7C04BDDB" w:rsidR="0051575C" w:rsidRPr="00D7026C" w:rsidRDefault="0051575C" w:rsidP="008F25E6">
            <w:pPr>
              <w:pStyle w:val="EDU1014Paragraphetableau"/>
              <w:framePr w:wrap="around"/>
            </w:pPr>
            <w:r w:rsidRPr="003A38EA">
              <w:fldChar w:fldCharType="begin">
                <w:ffData>
                  <w:name w:val=""/>
                  <w:enabled/>
                  <w:calcOnExit w:val="0"/>
                  <w:textInput/>
                </w:ffData>
              </w:fldChar>
            </w:r>
            <w:r w:rsidRPr="003A38EA">
              <w:rPr>
                <w:b w:val="0"/>
              </w:rPr>
              <w:instrText xml:space="preserve"> FORMTEXT </w:instrText>
            </w:r>
            <w:r w:rsidRPr="003A38EA">
              <w:fldChar w:fldCharType="separate"/>
            </w:r>
            <w:r w:rsidR="008F25E6">
              <w:t> </w:t>
            </w:r>
            <w:r w:rsidR="008F25E6">
              <w:t> </w:t>
            </w:r>
            <w:r w:rsidR="008F25E6">
              <w:t> </w:t>
            </w:r>
            <w:r w:rsidR="008F25E6">
              <w:t> </w:t>
            </w:r>
            <w:r w:rsidR="008F25E6">
              <w:t> </w:t>
            </w:r>
            <w:r w:rsidRPr="003A38EA">
              <w:fldChar w:fldCharType="end"/>
            </w:r>
            <w:r>
              <w:t xml:space="preserve"> </w:t>
            </w:r>
            <w:r>
              <w:drawing>
                <wp:inline distT="0" distB="0" distL="0" distR="0" wp14:anchorId="34BB01CA" wp14:editId="162EAC42">
                  <wp:extent cx="115570" cy="115570"/>
                  <wp:effectExtent l="0" t="0" r="0" b="0"/>
                  <wp:docPr id="86" name="Imag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pic:spPr>
                      </pic:pic>
                    </a:graphicData>
                  </a:graphic>
                </wp:inline>
              </w:drawing>
            </w:r>
          </w:p>
        </w:tc>
        <w:tc>
          <w:tcPr>
            <w:tcW w:w="4390" w:type="dxa"/>
            <w:shd w:val="clear" w:color="auto" w:fill="auto"/>
            <w:tcMar>
              <w:top w:w="142" w:type="dxa"/>
            </w:tcMar>
          </w:tcPr>
          <w:p w14:paraId="7294E7BF" w14:textId="77777777" w:rsidR="0051575C" w:rsidRPr="000366DD" w:rsidRDefault="0051575C" w:rsidP="003A38EA">
            <w:pPr>
              <w:pStyle w:val="EDU1014Paragraphetableau"/>
              <w:framePr w:wrap="around"/>
              <w:cnfStyle w:val="100000000000" w:firstRow="1" w:lastRow="0" w:firstColumn="0" w:lastColumn="0" w:oddVBand="0" w:evenVBand="0" w:oddHBand="0" w:evenHBand="0" w:firstRowFirstColumn="0" w:firstRowLastColumn="0" w:lastRowFirstColumn="0" w:lastRowLastColumn="0"/>
            </w:pPr>
            <w:r w:rsidRPr="003A38EA">
              <w:fldChar w:fldCharType="begin">
                <w:ffData>
                  <w:name w:val=""/>
                  <w:enabled/>
                  <w:calcOnExit w:val="0"/>
                  <w:textInput/>
                </w:ffData>
              </w:fldChar>
            </w:r>
            <w:r w:rsidRPr="003A38EA">
              <w:rPr>
                <w:b w:val="0"/>
              </w:rPr>
              <w:instrText xml:space="preserve"> FORMTEXT </w:instrText>
            </w:r>
            <w:r w:rsidRPr="003A38EA">
              <w:rPr>
                <w:color w:val="auto"/>
              </w:rPr>
            </w:r>
            <w:r w:rsidRPr="003A38EA">
              <w:rPr>
                <w:color w:val="auto"/>
              </w:rPr>
              <w:fldChar w:fldCharType="separate"/>
            </w:r>
            <w:r w:rsidRPr="003A38EA">
              <w:rPr>
                <w:b w:val="0"/>
              </w:rPr>
              <w:t> </w:t>
            </w:r>
            <w:r w:rsidRPr="003A38EA">
              <w:rPr>
                <w:b w:val="0"/>
              </w:rPr>
              <w:t> </w:t>
            </w:r>
            <w:r w:rsidRPr="003A38EA">
              <w:rPr>
                <w:b w:val="0"/>
              </w:rPr>
              <w:t> </w:t>
            </w:r>
            <w:r w:rsidRPr="003A38EA">
              <w:rPr>
                <w:b w:val="0"/>
              </w:rPr>
              <w:t> </w:t>
            </w:r>
            <w:r w:rsidRPr="003A38EA">
              <w:rPr>
                <w:b w:val="0"/>
              </w:rPr>
              <w:t> </w:t>
            </w:r>
            <w:r w:rsidRPr="003A38EA">
              <w:fldChar w:fldCharType="end"/>
            </w:r>
            <w:r>
              <w:t xml:space="preserve"> </w:t>
            </w:r>
            <w:r w:rsidRPr="000366DD">
              <w:rPr>
                <w:rFonts w:ascii="Calibri" w:hAnsi="Calibri"/>
                <w:color w:val="auto"/>
                <w:sz w:val="22"/>
                <w:szCs w:val="22"/>
              </w:rPr>
              <w:drawing>
                <wp:inline distT="0" distB="0" distL="0" distR="0" wp14:anchorId="3C274B5C" wp14:editId="17930C43">
                  <wp:extent cx="114300" cy="114300"/>
                  <wp:effectExtent l="0" t="0" r="0" b="0"/>
                  <wp:docPr id="85" name="Imag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O_EDU6510.JPG"/>
                          <pic:cNvPicPr/>
                        </pic:nvPicPr>
                        <pic:blipFill>
                          <a:blip r:embed="rId15">
                            <a:extLst>
                              <a:ext uri="{28A0092B-C50C-407E-A947-70E740481C1C}">
                                <a14:useLocalDpi xmlns:a14="http://schemas.microsoft.com/office/drawing/2010/main" val="0"/>
                              </a:ext>
                            </a:extLst>
                          </a:blip>
                          <a:stretch>
                            <a:fillRect/>
                          </a:stretch>
                        </pic:blipFill>
                        <pic:spPr>
                          <a:xfrm>
                            <a:off x="0" y="0"/>
                            <a:ext cx="114300" cy="114300"/>
                          </a:xfrm>
                          <a:prstGeom prst="rect">
                            <a:avLst/>
                          </a:prstGeom>
                        </pic:spPr>
                      </pic:pic>
                    </a:graphicData>
                  </a:graphic>
                </wp:inline>
              </w:drawing>
            </w:r>
          </w:p>
        </w:tc>
      </w:tr>
    </w:tbl>
    <w:p w14:paraId="5F28C2D5" w14:textId="4135C0BF" w:rsidR="000B3BF8" w:rsidRPr="004C467E" w:rsidRDefault="000B3BF8" w:rsidP="00FE7E33">
      <w:pPr>
        <w:pStyle w:val="EDU1014numration"/>
        <w:spacing w:before="360"/>
        <w:ind w:left="641" w:hanging="357"/>
      </w:pPr>
      <w:r>
        <w:t>Réfléchissons!</w:t>
      </w:r>
    </w:p>
    <w:p w14:paraId="21232E12" w14:textId="71420DFD" w:rsidR="000B3BF8" w:rsidRDefault="001B0B0F" w:rsidP="00BC3B1F">
      <w:pPr>
        <w:pStyle w:val="EDU10142numration"/>
      </w:pPr>
      <w:r w:rsidRPr="00BC3B1F">
        <w:t>En observant le tableau, l</w:t>
      </w:r>
      <w:r w:rsidR="004B1BE9" w:rsidRPr="00BC3B1F">
        <w:t>equel ou lesquel</w:t>
      </w:r>
      <w:r w:rsidR="00616008" w:rsidRPr="00BC3B1F">
        <w:t xml:space="preserve">s </w:t>
      </w:r>
      <w:r w:rsidR="004B1BE9" w:rsidRPr="00BC3B1F">
        <w:t xml:space="preserve">de ces trois niveaux d’analyse (biologique, socioculturel </w:t>
      </w:r>
      <w:r w:rsidR="007C3112" w:rsidRPr="00BC3B1F">
        <w:t xml:space="preserve">et </w:t>
      </w:r>
      <w:r w:rsidR="004B1BE9" w:rsidRPr="00BC3B1F">
        <w:t xml:space="preserve">psychologique) </w:t>
      </w:r>
      <w:r w:rsidR="00616008" w:rsidRPr="00BC3B1F">
        <w:t>croyez-vo</w:t>
      </w:r>
      <w:r w:rsidRPr="00BC3B1F">
        <w:t>us avoir tendance à prioriser?</w:t>
      </w:r>
    </w:p>
    <w:p w14:paraId="2FE59EBB" w14:textId="6C3ACE8B" w:rsidR="0084045F" w:rsidRDefault="00902A3C" w:rsidP="00E50C23">
      <w:pPr>
        <w:pStyle w:val="EDU1014Texte"/>
        <w:spacing w:before="240"/>
        <w:jc w:val="left"/>
        <w:rPr>
          <w:rFonts w:eastAsia="ヒラギノ角ゴ Pro W3"/>
        </w:rPr>
      </w:pPr>
      <w:r>
        <w:rPr>
          <w:noProof/>
          <w:lang w:eastAsia="fr-CA"/>
        </w:rPr>
        <mc:AlternateContent>
          <mc:Choice Requires="wps">
            <w:drawing>
              <wp:anchor distT="0" distB="0" distL="114300" distR="114300" simplePos="0" relativeHeight="251661312" behindDoc="1" locked="0" layoutInCell="1" allowOverlap="1" wp14:anchorId="27129AE4" wp14:editId="7EC5CE9F">
                <wp:simplePos x="0" y="0"/>
                <wp:positionH relativeFrom="column">
                  <wp:posOffset>-33264</wp:posOffset>
                </wp:positionH>
                <wp:positionV relativeFrom="paragraph">
                  <wp:posOffset>149469</wp:posOffset>
                </wp:positionV>
                <wp:extent cx="5549949" cy="756041"/>
                <wp:effectExtent l="0" t="0" r="12700" b="25400"/>
                <wp:wrapNone/>
                <wp:docPr id="5" name="Rectangle à coins arrondis 5"/>
                <wp:cNvGraphicFramePr/>
                <a:graphic xmlns:a="http://schemas.openxmlformats.org/drawingml/2006/main">
                  <a:graphicData uri="http://schemas.microsoft.com/office/word/2010/wordprocessingShape">
                    <wps:wsp>
                      <wps:cNvSpPr/>
                      <wps:spPr>
                        <a:xfrm>
                          <a:off x="0" y="0"/>
                          <a:ext cx="5549949" cy="756041"/>
                        </a:xfrm>
                        <a:prstGeom prst="roundRect">
                          <a:avLst/>
                        </a:prstGeom>
                        <a:solidFill>
                          <a:schemeClr val="accent1">
                            <a:alpha val="0"/>
                          </a:schemeClr>
                        </a:solidFill>
                        <a:ln w="6350">
                          <a:solidFill>
                            <a:srgbClr val="A61C8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à coins arrondis 5" o:spid="_x0000_s1026" style="position:absolute;margin-left:-2.6pt;margin-top:11.75pt;width:437pt;height:59.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" fillcolor="#4f81bd [3204]" strokecolor="#a61c8c" strokeweight=".5pt">
                <v:fill opacity="0"/>
              </v:roundrect>
            </w:pict>
          </mc:Fallback>
        </mc:AlternateContent>
      </w:r>
      <w:r w:rsidR="00E173DD">
        <w:rPr>
          <w:noProof/>
          <w:lang w:eastAsia="fr-CA"/>
        </w:rPr>
        <w:drawing>
          <wp:inline distT="0" distB="0" distL="0" distR="0" wp14:anchorId="7BD0AF29" wp14:editId="27937A45">
            <wp:extent cx="352800" cy="352800"/>
            <wp:effectExtent l="0" t="0" r="9525"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2800" cy="352800"/>
                    </a:xfrm>
                    <a:prstGeom prst="rect">
                      <a:avLst/>
                    </a:prstGeom>
                    <a:noFill/>
                  </pic:spPr>
                </pic:pic>
              </a:graphicData>
            </a:graphic>
          </wp:inline>
        </w:drawing>
      </w:r>
      <w:r w:rsidR="000B3BF8" w:rsidRPr="00BC3B1F">
        <w:rPr>
          <w:rFonts w:eastAsia="ヒラギノ角ゴ Pro W3"/>
        </w:rPr>
        <w:t xml:space="preserve">Pour vous aider à </w:t>
      </w:r>
      <w:r w:rsidR="007C3112" w:rsidRPr="00BC3B1F">
        <w:rPr>
          <w:rFonts w:eastAsia="ヒラギノ角ゴ Pro W3"/>
        </w:rPr>
        <w:t>le trouver</w:t>
      </w:r>
      <w:r w:rsidR="000B3BF8" w:rsidRPr="00BC3B1F">
        <w:rPr>
          <w:rFonts w:eastAsia="ヒラギノ角ゴ Pro W3"/>
        </w:rPr>
        <w:t xml:space="preserve">, observez le type d’image, de souvenir ou d’événement qui vous est venu à l’esprit en premier. </w:t>
      </w:r>
      <w:r w:rsidR="007C3112" w:rsidRPr="00BC3B1F">
        <w:rPr>
          <w:rFonts w:eastAsia="ヒラギノ角ゴ Pro W3"/>
        </w:rPr>
        <w:t>Vous pouvez aussi</w:t>
      </w:r>
      <w:r w:rsidR="000B3BF8" w:rsidRPr="00BC3B1F">
        <w:rPr>
          <w:rFonts w:eastAsia="ヒラギノ角ゴ Pro W3"/>
        </w:rPr>
        <w:t xml:space="preserve"> observe</w:t>
      </w:r>
      <w:r w:rsidR="007C3112" w:rsidRPr="00BC3B1F">
        <w:rPr>
          <w:rFonts w:eastAsia="ヒラギノ角ゴ Pro W3"/>
        </w:rPr>
        <w:t>r</w:t>
      </w:r>
      <w:r w:rsidR="000B3BF8" w:rsidRPr="00BC3B1F">
        <w:rPr>
          <w:rFonts w:eastAsia="ヒラギノ角ゴ Pro W3"/>
        </w:rPr>
        <w:t xml:space="preserve"> s’il y a un niveau d’analyse qui semble revenir plus souvent dans cette liste.</w:t>
      </w:r>
    </w:p>
    <w:tbl>
      <w:tblPr>
        <w:tblStyle w:val="Grillemoyenne2"/>
        <w:tblpPr w:leftFromText="141" w:rightFromText="141" w:vertAnchor="text" w:horzAnchor="margin" w:tblpY="83"/>
        <w:tblW w:w="0" w:type="auto"/>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Layout w:type="fixed"/>
        <w:tblLook w:val="04A0" w:firstRow="1" w:lastRow="0" w:firstColumn="1" w:lastColumn="0" w:noHBand="0" w:noVBand="1"/>
      </w:tblPr>
      <w:tblGrid>
        <w:gridCol w:w="8780"/>
      </w:tblGrid>
      <w:tr w:rsidR="00F54D5A" w:rsidRPr="00F54D5A" w14:paraId="6C5F25C0" w14:textId="77777777" w:rsidTr="00401675">
        <w:trPr>
          <w:cnfStyle w:val="100000000000" w:firstRow="1" w:lastRow="0" w:firstColumn="0" w:lastColumn="0" w:oddVBand="0" w:evenVBand="0" w:oddHBand="0" w:evenHBand="0" w:firstRowFirstColumn="0" w:firstRowLastColumn="0" w:lastRowFirstColumn="0" w:lastRowLastColumn="0"/>
          <w:trHeight w:val="1644"/>
        </w:trPr>
        <w:tc>
          <w:tcPr>
            <w:cnfStyle w:val="001000000100" w:firstRow="0" w:lastRow="0" w:firstColumn="1" w:lastColumn="0" w:oddVBand="0" w:evenVBand="0" w:oddHBand="0" w:evenHBand="0" w:firstRowFirstColumn="1" w:firstRowLastColumn="0" w:lastRowFirstColumn="0" w:lastRowLastColumn="0"/>
            <w:tcW w:w="8780" w:type="dxa"/>
            <w:tcBorders>
              <w:top w:val="none" w:sz="0" w:space="0" w:color="auto"/>
              <w:left w:val="none" w:sz="0" w:space="0" w:color="auto"/>
              <w:bottom w:val="none" w:sz="0" w:space="0" w:color="auto"/>
              <w:right w:val="none" w:sz="0" w:space="0" w:color="auto"/>
            </w:tcBorders>
            <w:tcMar>
              <w:top w:w="142" w:type="dxa"/>
            </w:tcMar>
          </w:tcPr>
          <w:p w14:paraId="3142D7D7" w14:textId="77777777" w:rsidR="00F54D5A" w:rsidRPr="00F54D5A" w:rsidRDefault="00F54D5A" w:rsidP="00F54D5A">
            <w:pPr>
              <w:spacing w:after="240" w:line="360" w:lineRule="auto"/>
              <w:rPr>
                <w:rFonts w:eastAsia="ヒラギノ角ゴ Pro W3"/>
                <w:color w:val="auto"/>
                <w:lang w:val="fr-CA"/>
              </w:rPr>
            </w:pPr>
            <w:r w:rsidRPr="00F54D5A">
              <w:rPr>
                <w:rFonts w:eastAsia="ヒラギノ角ゴ Pro W3"/>
                <w:lang w:val="fr-CA"/>
              </w:rPr>
              <w:fldChar w:fldCharType="begin">
                <w:ffData>
                  <w:name w:val=""/>
                  <w:enabled/>
                  <w:calcOnExit w:val="0"/>
                  <w:textInput/>
                </w:ffData>
              </w:fldChar>
            </w:r>
            <w:r w:rsidRPr="00F54D5A">
              <w:rPr>
                <w:rFonts w:eastAsia="ヒラギノ角ゴ Pro W3"/>
                <w:b w:val="0"/>
                <w:color w:val="auto"/>
                <w:lang w:val="fr-CA"/>
              </w:rPr>
              <w:instrText xml:space="preserve"> FORMTEXT </w:instrText>
            </w:r>
            <w:r w:rsidRPr="00F54D5A">
              <w:rPr>
                <w:rFonts w:eastAsia="ヒラギノ角ゴ Pro W3"/>
                <w:lang w:val="fr-CA"/>
              </w:rPr>
            </w:r>
            <w:r w:rsidRPr="00F54D5A">
              <w:rPr>
                <w:rFonts w:eastAsia="ヒラギノ角ゴ Pro W3"/>
                <w:lang w:val="fr-CA"/>
              </w:rPr>
              <w:fldChar w:fldCharType="separate"/>
            </w:r>
            <w:r w:rsidRPr="00F54D5A">
              <w:rPr>
                <w:rFonts w:eastAsia="ヒラギノ角ゴ Pro W3"/>
                <w:b w:val="0"/>
                <w:color w:val="auto"/>
                <w:lang w:val="fr-CA"/>
              </w:rPr>
              <w:t> </w:t>
            </w:r>
            <w:r w:rsidRPr="00F54D5A">
              <w:rPr>
                <w:rFonts w:eastAsia="ヒラギノ角ゴ Pro W3"/>
                <w:b w:val="0"/>
                <w:color w:val="auto"/>
                <w:lang w:val="fr-CA"/>
              </w:rPr>
              <w:t> </w:t>
            </w:r>
            <w:r w:rsidRPr="00F54D5A">
              <w:rPr>
                <w:rFonts w:eastAsia="ヒラギノ角ゴ Pro W3"/>
                <w:b w:val="0"/>
                <w:color w:val="auto"/>
                <w:lang w:val="fr-CA"/>
              </w:rPr>
              <w:t> </w:t>
            </w:r>
            <w:r w:rsidRPr="00F54D5A">
              <w:rPr>
                <w:rFonts w:eastAsia="ヒラギノ角ゴ Pro W3"/>
                <w:b w:val="0"/>
                <w:color w:val="auto"/>
                <w:lang w:val="fr-CA"/>
              </w:rPr>
              <w:t> </w:t>
            </w:r>
            <w:r w:rsidRPr="00F54D5A">
              <w:rPr>
                <w:rFonts w:eastAsia="ヒラギノ角ゴ Pro W3"/>
                <w:b w:val="0"/>
                <w:color w:val="auto"/>
                <w:lang w:val="fr-CA"/>
              </w:rPr>
              <w:t> </w:t>
            </w:r>
            <w:r w:rsidRPr="00F54D5A">
              <w:rPr>
                <w:rFonts w:eastAsia="ヒラギノ角ゴ Pro W3"/>
                <w:lang w:val="fr-CA"/>
              </w:rPr>
              <w:fldChar w:fldCharType="end"/>
            </w:r>
            <w:r w:rsidRPr="00F54D5A">
              <w:rPr>
                <w:rFonts w:eastAsia="ヒラギノ角ゴ Pro W3"/>
                <w:color w:val="auto"/>
                <w:lang w:val="fr-CA"/>
              </w:rPr>
              <w:t xml:space="preserve"> </w:t>
            </w:r>
            <w:r w:rsidRPr="00F54D5A">
              <w:rPr>
                <w:rFonts w:eastAsia="ヒラギノ角ゴ Pro W3"/>
                <w:noProof/>
                <w:lang w:val="fr-CA" w:eastAsia="fr-CA"/>
              </w:rPr>
              <w:drawing>
                <wp:inline distT="0" distB="0" distL="0" distR="0" wp14:anchorId="19381E01" wp14:editId="18E3CB61">
                  <wp:extent cx="114300" cy="114300"/>
                  <wp:effectExtent l="0" t="0" r="0" b="0"/>
                  <wp:docPr id="35"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O_EDU6510.JPG"/>
                          <pic:cNvPicPr/>
                        </pic:nvPicPr>
                        <pic:blipFill>
                          <a:blip r:embed="rId15">
                            <a:extLst>
                              <a:ext uri="{28A0092B-C50C-407E-A947-70E740481C1C}">
                                <a14:useLocalDpi xmlns:a14="http://schemas.microsoft.com/office/drawing/2010/main" val="0"/>
                              </a:ext>
                            </a:extLst>
                          </a:blip>
                          <a:stretch>
                            <a:fillRect/>
                          </a:stretch>
                        </pic:blipFill>
                        <pic:spPr>
                          <a:xfrm>
                            <a:off x="0" y="0"/>
                            <a:ext cx="114300" cy="114300"/>
                          </a:xfrm>
                          <a:prstGeom prst="rect">
                            <a:avLst/>
                          </a:prstGeom>
                        </pic:spPr>
                      </pic:pic>
                    </a:graphicData>
                  </a:graphic>
                </wp:inline>
              </w:drawing>
            </w:r>
          </w:p>
        </w:tc>
      </w:tr>
    </w:tbl>
    <w:p w14:paraId="2546C72A" w14:textId="77777777" w:rsidR="00F54D5A" w:rsidRPr="00F54D5A" w:rsidRDefault="00F54D5A" w:rsidP="00F54D5A">
      <w:pPr>
        <w:rPr>
          <w:rFonts w:eastAsia="ヒラギノ角ゴ Pro W3"/>
          <w:lang w:val="fr-CA"/>
        </w:rPr>
      </w:pPr>
    </w:p>
    <w:p w14:paraId="7571DCC8" w14:textId="133675AE" w:rsidR="004B1BE9" w:rsidRPr="001B0B0F" w:rsidRDefault="001B0B0F" w:rsidP="005A7DD0">
      <w:pPr>
        <w:pStyle w:val="EDU10142numration"/>
        <w:ind w:left="1395" w:hanging="357"/>
      </w:pPr>
      <w:r w:rsidRPr="001B0B0F">
        <w:t>P</w:t>
      </w:r>
      <w:r w:rsidR="004B1BE9" w:rsidRPr="001B0B0F">
        <w:t>ourquoi, selon vous?</w:t>
      </w:r>
    </w:p>
    <w:tbl>
      <w:tblPr>
        <w:tblStyle w:val="Grillemoyenne2"/>
        <w:tblW w:w="0" w:type="auto"/>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Layout w:type="fixed"/>
        <w:tblLook w:val="04A0" w:firstRow="1" w:lastRow="0" w:firstColumn="1" w:lastColumn="0" w:noHBand="0" w:noVBand="1"/>
      </w:tblPr>
      <w:tblGrid>
        <w:gridCol w:w="8780"/>
      </w:tblGrid>
      <w:tr w:rsidR="0025134D" w:rsidRPr="00E25252" w14:paraId="6DF5BC77" w14:textId="77777777" w:rsidTr="00484F65">
        <w:trPr>
          <w:cnfStyle w:val="100000000000" w:firstRow="1" w:lastRow="0" w:firstColumn="0" w:lastColumn="0" w:oddVBand="0" w:evenVBand="0" w:oddHBand="0" w:evenHBand="0" w:firstRowFirstColumn="0" w:firstRowLastColumn="0" w:lastRowFirstColumn="0" w:lastRowLastColumn="0"/>
          <w:trHeight w:val="1644"/>
        </w:trPr>
        <w:tc>
          <w:tcPr>
            <w:cnfStyle w:val="001000000100" w:firstRow="0" w:lastRow="0" w:firstColumn="1" w:lastColumn="0" w:oddVBand="0" w:evenVBand="0" w:oddHBand="0" w:evenHBand="0" w:firstRowFirstColumn="1" w:firstRowLastColumn="0" w:lastRowFirstColumn="0" w:lastRowLastColumn="0"/>
            <w:tcW w:w="8780" w:type="dxa"/>
            <w:tcBorders>
              <w:top w:val="none" w:sz="0" w:space="0" w:color="auto"/>
              <w:left w:val="none" w:sz="0" w:space="0" w:color="auto"/>
              <w:bottom w:val="none" w:sz="0" w:space="0" w:color="auto"/>
              <w:right w:val="none" w:sz="0" w:space="0" w:color="auto"/>
            </w:tcBorders>
            <w:tcMar>
              <w:top w:w="142" w:type="dxa"/>
            </w:tcMar>
          </w:tcPr>
          <w:p w14:paraId="06FF82B5" w14:textId="4093E4E0" w:rsidR="0025134D" w:rsidRPr="00D704BC" w:rsidRDefault="005A40A1" w:rsidP="00514463">
            <w:pPr>
              <w:pStyle w:val="EDU1014Paragraphetableau"/>
              <w:framePr w:wrap="around"/>
              <w:spacing w:after="120"/>
            </w:pPr>
            <w:r w:rsidRPr="003A38EA">
              <w:fldChar w:fldCharType="begin">
                <w:ffData>
                  <w:name w:val=""/>
                  <w:enabled/>
                  <w:calcOnExit w:val="0"/>
                  <w:textInput/>
                </w:ffData>
              </w:fldChar>
            </w:r>
            <w:r w:rsidRPr="003A38EA">
              <w:rPr>
                <w:b w:val="0"/>
              </w:rPr>
              <w:instrText xml:space="preserve"> FORMTEXT </w:instrText>
            </w:r>
            <w:r w:rsidRPr="003A38EA">
              <w:rPr>
                <w:color w:val="auto"/>
              </w:rPr>
            </w:r>
            <w:r w:rsidRPr="003A38EA">
              <w:rPr>
                <w:color w:val="auto"/>
              </w:rPr>
              <w:fldChar w:fldCharType="separate"/>
            </w:r>
            <w:r w:rsidRPr="003A38EA">
              <w:rPr>
                <w:b w:val="0"/>
              </w:rPr>
              <w:t> </w:t>
            </w:r>
            <w:r w:rsidRPr="003A38EA">
              <w:rPr>
                <w:b w:val="0"/>
              </w:rPr>
              <w:t> </w:t>
            </w:r>
            <w:r w:rsidRPr="003A38EA">
              <w:rPr>
                <w:b w:val="0"/>
              </w:rPr>
              <w:t> </w:t>
            </w:r>
            <w:r w:rsidRPr="003A38EA">
              <w:rPr>
                <w:b w:val="0"/>
              </w:rPr>
              <w:t> </w:t>
            </w:r>
            <w:r w:rsidRPr="003A38EA">
              <w:rPr>
                <w:b w:val="0"/>
              </w:rPr>
              <w:t> </w:t>
            </w:r>
            <w:r w:rsidRPr="003A38EA">
              <w:fldChar w:fldCharType="end"/>
            </w:r>
            <w:r w:rsidR="005A5296">
              <w:t xml:space="preserve"> </w:t>
            </w:r>
            <w:r w:rsidR="005A5296" w:rsidRPr="005A5296">
              <w:rPr>
                <w:rFonts w:ascii="Calibri" w:hAnsi="Calibri"/>
                <w:color w:val="auto"/>
                <w:sz w:val="22"/>
                <w:szCs w:val="22"/>
              </w:rPr>
              <w:drawing>
                <wp:inline distT="0" distB="0" distL="0" distR="0" wp14:anchorId="04C04C08" wp14:editId="5FC66FF2">
                  <wp:extent cx="114300" cy="114300"/>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O_EDU6510.JPG"/>
                          <pic:cNvPicPr/>
                        </pic:nvPicPr>
                        <pic:blipFill>
                          <a:blip r:embed="rId15">
                            <a:extLst>
                              <a:ext uri="{28A0092B-C50C-407E-A947-70E740481C1C}">
                                <a14:useLocalDpi xmlns:a14="http://schemas.microsoft.com/office/drawing/2010/main" val="0"/>
                              </a:ext>
                            </a:extLst>
                          </a:blip>
                          <a:stretch>
                            <a:fillRect/>
                          </a:stretch>
                        </pic:blipFill>
                        <pic:spPr>
                          <a:xfrm>
                            <a:off x="0" y="0"/>
                            <a:ext cx="114300" cy="114300"/>
                          </a:xfrm>
                          <a:prstGeom prst="rect">
                            <a:avLst/>
                          </a:prstGeom>
                        </pic:spPr>
                      </pic:pic>
                    </a:graphicData>
                  </a:graphic>
                </wp:inline>
              </w:drawing>
            </w:r>
          </w:p>
        </w:tc>
      </w:tr>
    </w:tbl>
    <w:p w14:paraId="6D9E14E1" w14:textId="79629F07" w:rsidR="00360424" w:rsidRDefault="005723E4" w:rsidP="00514463">
      <w:pPr>
        <w:pStyle w:val="EDU10142numration"/>
        <w:spacing w:before="240"/>
        <w:ind w:left="1395" w:hanging="357"/>
      </w:pPr>
      <w:r>
        <w:t xml:space="preserve">Comment pourriez-vous </w:t>
      </w:r>
      <w:r w:rsidR="007C3112">
        <w:t xml:space="preserve">vous y prendre </w:t>
      </w:r>
      <w:r>
        <w:t xml:space="preserve">pour </w:t>
      </w:r>
      <w:r w:rsidR="007C3112">
        <w:t xml:space="preserve">tenir compte de </w:t>
      </w:r>
      <w:r>
        <w:t xml:space="preserve">l’ensemble des niveaux </w:t>
      </w:r>
      <w:r w:rsidR="009F6D2F">
        <w:t xml:space="preserve">d’analyse </w:t>
      </w:r>
      <w:r>
        <w:t xml:space="preserve">de </w:t>
      </w:r>
      <w:r w:rsidRPr="005723E4">
        <w:t>l’approche biopsychosociale du développement de l’enfant</w:t>
      </w:r>
      <w:r>
        <w:t xml:space="preserve">, soit </w:t>
      </w:r>
      <w:r w:rsidR="00AB2682">
        <w:t>les niveaux biologiques</w:t>
      </w:r>
      <w:r>
        <w:t>, psychologique et</w:t>
      </w:r>
      <w:r w:rsidRPr="005723E4">
        <w:t xml:space="preserve"> socioculturel</w:t>
      </w:r>
      <w:r w:rsidR="00B104EE">
        <w:t>?</w:t>
      </w:r>
    </w:p>
    <w:tbl>
      <w:tblPr>
        <w:tblStyle w:val="Grillemoyenne2"/>
        <w:tblW w:w="0" w:type="auto"/>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Layout w:type="fixed"/>
        <w:tblLook w:val="04A0" w:firstRow="1" w:lastRow="0" w:firstColumn="1" w:lastColumn="0" w:noHBand="0" w:noVBand="1"/>
      </w:tblPr>
      <w:tblGrid>
        <w:gridCol w:w="8780"/>
      </w:tblGrid>
      <w:tr w:rsidR="00AD0398" w:rsidRPr="00E25252" w14:paraId="50A54316" w14:textId="77777777" w:rsidTr="00AD0398">
        <w:trPr>
          <w:cnfStyle w:val="100000000000" w:firstRow="1" w:lastRow="0" w:firstColumn="0" w:lastColumn="0" w:oddVBand="0" w:evenVBand="0" w:oddHBand="0" w:evenHBand="0" w:firstRowFirstColumn="0" w:firstRowLastColumn="0" w:lastRowFirstColumn="0" w:lastRowLastColumn="0"/>
          <w:trHeight w:val="1644"/>
        </w:trPr>
        <w:tc>
          <w:tcPr>
            <w:cnfStyle w:val="001000000100" w:firstRow="0" w:lastRow="0" w:firstColumn="1" w:lastColumn="0" w:oddVBand="0" w:evenVBand="0" w:oddHBand="0" w:evenHBand="0" w:firstRowFirstColumn="1" w:firstRowLastColumn="0" w:lastRowFirstColumn="0" w:lastRowLastColumn="0"/>
            <w:tcW w:w="8780" w:type="dxa"/>
            <w:tcBorders>
              <w:top w:val="none" w:sz="0" w:space="0" w:color="auto"/>
              <w:left w:val="none" w:sz="0" w:space="0" w:color="auto"/>
              <w:bottom w:val="none" w:sz="0" w:space="0" w:color="auto"/>
              <w:right w:val="none" w:sz="0" w:space="0" w:color="auto"/>
            </w:tcBorders>
            <w:tcMar>
              <w:top w:w="142" w:type="dxa"/>
            </w:tcMar>
          </w:tcPr>
          <w:p w14:paraId="198CFBD1" w14:textId="77777777" w:rsidR="00AD0398" w:rsidRPr="00D704BC" w:rsidRDefault="00AD0398" w:rsidP="00AD0398">
            <w:pPr>
              <w:pStyle w:val="EDU1014Paragraphetableau"/>
              <w:framePr w:hSpace="0" w:wrap="auto" w:vAnchor="margin" w:yAlign="inline"/>
              <w:spacing w:after="120"/>
              <w:suppressOverlap w:val="0"/>
            </w:pPr>
            <w:r w:rsidRPr="003A38EA">
              <w:fldChar w:fldCharType="begin">
                <w:ffData>
                  <w:name w:val=""/>
                  <w:enabled/>
                  <w:calcOnExit w:val="0"/>
                  <w:textInput/>
                </w:ffData>
              </w:fldChar>
            </w:r>
            <w:r w:rsidRPr="003A38EA">
              <w:rPr>
                <w:b w:val="0"/>
              </w:rPr>
              <w:instrText xml:space="preserve"> FORMTEXT </w:instrText>
            </w:r>
            <w:r w:rsidRPr="003A38EA">
              <w:rPr>
                <w:color w:val="auto"/>
              </w:rPr>
            </w:r>
            <w:r w:rsidRPr="003A38EA">
              <w:rPr>
                <w:color w:val="auto"/>
              </w:rPr>
              <w:fldChar w:fldCharType="separate"/>
            </w:r>
            <w:r w:rsidRPr="003A38EA">
              <w:rPr>
                <w:b w:val="0"/>
              </w:rPr>
              <w:t> </w:t>
            </w:r>
            <w:r w:rsidRPr="003A38EA">
              <w:rPr>
                <w:b w:val="0"/>
              </w:rPr>
              <w:t> </w:t>
            </w:r>
            <w:r w:rsidRPr="003A38EA">
              <w:rPr>
                <w:b w:val="0"/>
              </w:rPr>
              <w:t> </w:t>
            </w:r>
            <w:r w:rsidRPr="003A38EA">
              <w:rPr>
                <w:b w:val="0"/>
              </w:rPr>
              <w:t> </w:t>
            </w:r>
            <w:r w:rsidRPr="003A38EA">
              <w:rPr>
                <w:b w:val="0"/>
              </w:rPr>
              <w:t> </w:t>
            </w:r>
            <w:r w:rsidRPr="003A38EA">
              <w:fldChar w:fldCharType="end"/>
            </w:r>
            <w:r>
              <w:t xml:space="preserve"> </w:t>
            </w:r>
            <w:r w:rsidRPr="005A5296">
              <w:rPr>
                <w:rFonts w:ascii="Calibri" w:hAnsi="Calibri"/>
                <w:color w:val="auto"/>
                <w:sz w:val="22"/>
                <w:szCs w:val="22"/>
              </w:rPr>
              <w:drawing>
                <wp:inline distT="0" distB="0" distL="0" distR="0" wp14:anchorId="6F0B8BBD" wp14:editId="28FCCF51">
                  <wp:extent cx="114300" cy="114300"/>
                  <wp:effectExtent l="0" t="0" r="0" b="0"/>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O_EDU6510.JPG"/>
                          <pic:cNvPicPr/>
                        </pic:nvPicPr>
                        <pic:blipFill>
                          <a:blip r:embed="rId15">
                            <a:extLst>
                              <a:ext uri="{28A0092B-C50C-407E-A947-70E740481C1C}">
                                <a14:useLocalDpi xmlns:a14="http://schemas.microsoft.com/office/drawing/2010/main" val="0"/>
                              </a:ext>
                            </a:extLst>
                          </a:blip>
                          <a:stretch>
                            <a:fillRect/>
                          </a:stretch>
                        </pic:blipFill>
                        <pic:spPr>
                          <a:xfrm>
                            <a:off x="0" y="0"/>
                            <a:ext cx="114300" cy="114300"/>
                          </a:xfrm>
                          <a:prstGeom prst="rect">
                            <a:avLst/>
                          </a:prstGeom>
                        </pic:spPr>
                      </pic:pic>
                    </a:graphicData>
                  </a:graphic>
                </wp:inline>
              </w:drawing>
            </w:r>
          </w:p>
        </w:tc>
      </w:tr>
    </w:tbl>
    <w:p w14:paraId="249C6E20" w14:textId="6F241641" w:rsidR="005723E4" w:rsidRPr="00B7471A" w:rsidRDefault="005723E4" w:rsidP="00FE7E33">
      <w:pPr>
        <w:pStyle w:val="EDU1014numration"/>
        <w:spacing w:before="360"/>
        <w:ind w:left="641" w:hanging="357"/>
      </w:pPr>
      <w:r>
        <w:t>Extrapolons!</w:t>
      </w:r>
    </w:p>
    <w:p w14:paraId="7FD543D2" w14:textId="63852A96" w:rsidR="005723E4" w:rsidRPr="005723E4" w:rsidRDefault="00616008" w:rsidP="00404DFB">
      <w:pPr>
        <w:pStyle w:val="EDU10142numration"/>
        <w:numPr>
          <w:ilvl w:val="0"/>
          <w:numId w:val="38"/>
        </w:numPr>
      </w:pPr>
      <w:r w:rsidRPr="001B0B0F">
        <w:t>Quels défis l</w:t>
      </w:r>
      <w:r w:rsidR="007C3112">
        <w:t>’</w:t>
      </w:r>
      <w:r w:rsidRPr="001B0B0F">
        <w:t>intégration de ces trois perspe</w:t>
      </w:r>
      <w:r w:rsidR="001B0B0F">
        <w:t>ctives</w:t>
      </w:r>
      <w:r w:rsidR="007C3112">
        <w:t xml:space="preserve"> </w:t>
      </w:r>
      <w:r w:rsidR="007C3112" w:rsidRPr="001B0B0F">
        <w:t xml:space="preserve">importantes </w:t>
      </w:r>
      <w:r w:rsidR="007C3112">
        <w:t>vous pose-t</w:t>
      </w:r>
      <w:r w:rsidR="007C3112">
        <w:noBreakHyphen/>
        <w:t>elle</w:t>
      </w:r>
      <w:r w:rsidR="001B0B0F">
        <w:t>?</w:t>
      </w:r>
    </w:p>
    <w:tbl>
      <w:tblPr>
        <w:tblStyle w:val="Grillemoyenne2"/>
        <w:tblW w:w="0" w:type="auto"/>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Layout w:type="fixed"/>
        <w:tblLook w:val="04A0" w:firstRow="1" w:lastRow="0" w:firstColumn="1" w:lastColumn="0" w:noHBand="0" w:noVBand="1"/>
      </w:tblPr>
      <w:tblGrid>
        <w:gridCol w:w="8780"/>
      </w:tblGrid>
      <w:tr w:rsidR="00B7471A" w:rsidRPr="00E25252" w14:paraId="1F58C8FE" w14:textId="77777777" w:rsidTr="00484F65">
        <w:trPr>
          <w:cnfStyle w:val="100000000000" w:firstRow="1" w:lastRow="0" w:firstColumn="0" w:lastColumn="0" w:oddVBand="0" w:evenVBand="0" w:oddHBand="0" w:evenHBand="0" w:firstRowFirstColumn="0" w:firstRowLastColumn="0" w:lastRowFirstColumn="0" w:lastRowLastColumn="0"/>
          <w:trHeight w:val="1644"/>
        </w:trPr>
        <w:tc>
          <w:tcPr>
            <w:cnfStyle w:val="001000000100" w:firstRow="0" w:lastRow="0" w:firstColumn="1" w:lastColumn="0" w:oddVBand="0" w:evenVBand="0" w:oddHBand="0" w:evenHBand="0" w:firstRowFirstColumn="1" w:firstRowLastColumn="0" w:lastRowFirstColumn="0" w:lastRowLastColumn="0"/>
            <w:tcW w:w="8780" w:type="dxa"/>
            <w:tcBorders>
              <w:top w:val="none" w:sz="0" w:space="0" w:color="auto"/>
              <w:left w:val="none" w:sz="0" w:space="0" w:color="auto"/>
              <w:bottom w:val="none" w:sz="0" w:space="0" w:color="auto"/>
              <w:right w:val="none" w:sz="0" w:space="0" w:color="auto"/>
            </w:tcBorders>
            <w:tcMar>
              <w:top w:w="142" w:type="dxa"/>
            </w:tcMar>
          </w:tcPr>
          <w:p w14:paraId="01092706" w14:textId="5FB7E858" w:rsidR="00CB3579" w:rsidRDefault="008F4F85" w:rsidP="003A38EA">
            <w:pPr>
              <w:pStyle w:val="EDU1014Paragraphetableau"/>
              <w:framePr w:wrap="around"/>
            </w:pPr>
            <w:r w:rsidRPr="003A38EA">
              <w:fldChar w:fldCharType="begin">
                <w:ffData>
                  <w:name w:val=""/>
                  <w:enabled/>
                  <w:calcOnExit w:val="0"/>
                  <w:textInput/>
                </w:ffData>
              </w:fldChar>
            </w:r>
            <w:r w:rsidRPr="003A38EA">
              <w:rPr>
                <w:b w:val="0"/>
              </w:rPr>
              <w:instrText xml:space="preserve"> FORMTEXT </w:instrText>
            </w:r>
            <w:r w:rsidRPr="003A38EA">
              <w:rPr>
                <w:color w:val="auto"/>
              </w:rPr>
            </w:r>
            <w:r w:rsidRPr="003A38EA">
              <w:rPr>
                <w:color w:val="auto"/>
              </w:rPr>
              <w:fldChar w:fldCharType="separate"/>
            </w:r>
            <w:r>
              <w:rPr>
                <w:color w:val="auto"/>
              </w:rPr>
              <w:t> </w:t>
            </w:r>
            <w:r>
              <w:rPr>
                <w:color w:val="auto"/>
              </w:rPr>
              <w:t> </w:t>
            </w:r>
            <w:r>
              <w:rPr>
                <w:color w:val="auto"/>
              </w:rPr>
              <w:t> </w:t>
            </w:r>
            <w:r>
              <w:rPr>
                <w:color w:val="auto"/>
              </w:rPr>
              <w:t> </w:t>
            </w:r>
            <w:r>
              <w:rPr>
                <w:color w:val="auto"/>
              </w:rPr>
              <w:t> </w:t>
            </w:r>
            <w:r w:rsidRPr="003A38EA">
              <w:fldChar w:fldCharType="end"/>
            </w:r>
            <w:r>
              <w:t xml:space="preserve"> </w:t>
            </w:r>
            <w:r w:rsidR="005A5296" w:rsidRPr="005A5296">
              <w:rPr>
                <w:rFonts w:ascii="Calibri" w:hAnsi="Calibri"/>
                <w:color w:val="auto"/>
                <w:sz w:val="22"/>
                <w:szCs w:val="22"/>
              </w:rPr>
              <w:drawing>
                <wp:inline distT="0" distB="0" distL="0" distR="0" wp14:anchorId="7286E7B2" wp14:editId="5AC190AC">
                  <wp:extent cx="114300" cy="11430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O_EDU6510.JPG"/>
                          <pic:cNvPicPr/>
                        </pic:nvPicPr>
                        <pic:blipFill>
                          <a:blip r:embed="rId15">
                            <a:extLst>
                              <a:ext uri="{28A0092B-C50C-407E-A947-70E740481C1C}">
                                <a14:useLocalDpi xmlns:a14="http://schemas.microsoft.com/office/drawing/2010/main" val="0"/>
                              </a:ext>
                            </a:extLst>
                          </a:blip>
                          <a:stretch>
                            <a:fillRect/>
                          </a:stretch>
                        </pic:blipFill>
                        <pic:spPr>
                          <a:xfrm>
                            <a:off x="0" y="0"/>
                            <a:ext cx="114300" cy="114300"/>
                          </a:xfrm>
                          <a:prstGeom prst="rect">
                            <a:avLst/>
                          </a:prstGeom>
                        </pic:spPr>
                      </pic:pic>
                    </a:graphicData>
                  </a:graphic>
                </wp:inline>
              </w:drawing>
            </w:r>
          </w:p>
          <w:p w14:paraId="1F2EAE0D" w14:textId="77777777" w:rsidR="00B7471A" w:rsidRPr="00BA38C6" w:rsidRDefault="00B7471A" w:rsidP="00CB3579">
            <w:pPr>
              <w:rPr>
                <w:b w:val="0"/>
                <w:lang w:val="fr-CA"/>
              </w:rPr>
            </w:pPr>
          </w:p>
        </w:tc>
      </w:tr>
    </w:tbl>
    <w:p w14:paraId="6EDC0774" w14:textId="4AF0D7C1" w:rsidR="00616008" w:rsidRPr="001B0B0F" w:rsidRDefault="007C3112" w:rsidP="00386AD2">
      <w:pPr>
        <w:pStyle w:val="EDU10142numration"/>
        <w:spacing w:before="240"/>
        <w:ind w:left="1395" w:hanging="357"/>
      </w:pPr>
      <w:r>
        <w:t>Q</w:t>
      </w:r>
      <w:r w:rsidR="00616008" w:rsidRPr="001B0B0F">
        <w:t>uels sont</w:t>
      </w:r>
      <w:r w:rsidR="005723E4">
        <w:t>, selon vous,</w:t>
      </w:r>
      <w:r w:rsidR="00616008" w:rsidRPr="001B0B0F">
        <w:t xml:space="preserve"> les défis de cette intégration pour l’enfant et son développement?</w:t>
      </w:r>
    </w:p>
    <w:tbl>
      <w:tblPr>
        <w:tblStyle w:val="Grillemoyenne2"/>
        <w:tblW w:w="0" w:type="auto"/>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Layout w:type="fixed"/>
        <w:tblLook w:val="04A0" w:firstRow="1" w:lastRow="0" w:firstColumn="1" w:lastColumn="0" w:noHBand="0" w:noVBand="1"/>
      </w:tblPr>
      <w:tblGrid>
        <w:gridCol w:w="8780"/>
      </w:tblGrid>
      <w:tr w:rsidR="00B7471A" w:rsidRPr="00E25252" w14:paraId="0FF531B2" w14:textId="77777777" w:rsidTr="00832D5E">
        <w:trPr>
          <w:cnfStyle w:val="100000000000" w:firstRow="1" w:lastRow="0" w:firstColumn="0" w:lastColumn="0" w:oddVBand="0" w:evenVBand="0" w:oddHBand="0" w:evenHBand="0" w:firstRowFirstColumn="0" w:firstRowLastColumn="0" w:lastRowFirstColumn="0" w:lastRowLastColumn="0"/>
          <w:trHeight w:val="1644"/>
        </w:trPr>
        <w:tc>
          <w:tcPr>
            <w:cnfStyle w:val="001000000100" w:firstRow="0" w:lastRow="0" w:firstColumn="1" w:lastColumn="0" w:oddVBand="0" w:evenVBand="0" w:oddHBand="0" w:evenHBand="0" w:firstRowFirstColumn="1" w:firstRowLastColumn="0" w:lastRowFirstColumn="0" w:lastRowLastColumn="0"/>
            <w:tcW w:w="8780" w:type="dxa"/>
            <w:tcBorders>
              <w:top w:val="none" w:sz="0" w:space="0" w:color="auto"/>
              <w:left w:val="none" w:sz="0" w:space="0" w:color="auto"/>
              <w:bottom w:val="none" w:sz="0" w:space="0" w:color="auto"/>
              <w:right w:val="none" w:sz="0" w:space="0" w:color="auto"/>
            </w:tcBorders>
            <w:tcMar>
              <w:top w:w="142" w:type="dxa"/>
            </w:tcMar>
          </w:tcPr>
          <w:p w14:paraId="62916664" w14:textId="20E7A3FC" w:rsidR="00CB3579" w:rsidRPr="004927FA" w:rsidRDefault="005A40A1" w:rsidP="003A38EA">
            <w:pPr>
              <w:pStyle w:val="EDU1014Paragraphetableau"/>
              <w:framePr w:wrap="around"/>
            </w:pPr>
            <w:r w:rsidRPr="003A38EA">
              <w:fldChar w:fldCharType="begin">
                <w:ffData>
                  <w:name w:val=""/>
                  <w:enabled/>
                  <w:calcOnExit w:val="0"/>
                  <w:textInput/>
                </w:ffData>
              </w:fldChar>
            </w:r>
            <w:r w:rsidRPr="003A38EA">
              <w:rPr>
                <w:b w:val="0"/>
              </w:rPr>
              <w:instrText xml:space="preserve"> FORMTEXT </w:instrText>
            </w:r>
            <w:r w:rsidRPr="003A38EA">
              <w:fldChar w:fldCharType="separate"/>
            </w:r>
            <w:r w:rsidRPr="003A38EA">
              <w:rPr>
                <w:b w:val="0"/>
              </w:rPr>
              <w:t> </w:t>
            </w:r>
            <w:r w:rsidRPr="003A38EA">
              <w:rPr>
                <w:b w:val="0"/>
              </w:rPr>
              <w:t> </w:t>
            </w:r>
            <w:r w:rsidRPr="003A38EA">
              <w:rPr>
                <w:b w:val="0"/>
              </w:rPr>
              <w:t> </w:t>
            </w:r>
            <w:r w:rsidRPr="003A38EA">
              <w:rPr>
                <w:b w:val="0"/>
              </w:rPr>
              <w:t> </w:t>
            </w:r>
            <w:r w:rsidRPr="003A38EA">
              <w:rPr>
                <w:b w:val="0"/>
              </w:rPr>
              <w:t> </w:t>
            </w:r>
            <w:r w:rsidRPr="003A38EA">
              <w:fldChar w:fldCharType="end"/>
            </w:r>
            <w:r w:rsidR="005A5296" w:rsidRPr="004927FA">
              <w:t xml:space="preserve"> </w:t>
            </w:r>
            <w:r w:rsidR="005A5296" w:rsidRPr="004927FA">
              <w:rPr>
                <w:rFonts w:ascii="Calibri" w:hAnsi="Calibri"/>
                <w:color w:val="auto"/>
                <w:sz w:val="22"/>
                <w:szCs w:val="22"/>
              </w:rPr>
              <w:drawing>
                <wp:inline distT="0" distB="0" distL="0" distR="0" wp14:anchorId="718AB6B6" wp14:editId="4ED7F6B1">
                  <wp:extent cx="114300" cy="114300"/>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O_EDU6510.JPG"/>
                          <pic:cNvPicPr/>
                        </pic:nvPicPr>
                        <pic:blipFill>
                          <a:blip r:embed="rId15">
                            <a:extLst>
                              <a:ext uri="{28A0092B-C50C-407E-A947-70E740481C1C}">
                                <a14:useLocalDpi xmlns:a14="http://schemas.microsoft.com/office/drawing/2010/main" val="0"/>
                              </a:ext>
                            </a:extLst>
                          </a:blip>
                          <a:stretch>
                            <a:fillRect/>
                          </a:stretch>
                        </pic:blipFill>
                        <pic:spPr>
                          <a:xfrm>
                            <a:off x="0" y="0"/>
                            <a:ext cx="114300" cy="114300"/>
                          </a:xfrm>
                          <a:prstGeom prst="rect">
                            <a:avLst/>
                          </a:prstGeom>
                        </pic:spPr>
                      </pic:pic>
                    </a:graphicData>
                  </a:graphic>
                </wp:inline>
              </w:drawing>
            </w:r>
          </w:p>
          <w:p w14:paraId="718CBC30" w14:textId="77777777" w:rsidR="00B7471A" w:rsidRPr="004927FA" w:rsidRDefault="00B7471A" w:rsidP="003A38EA">
            <w:pPr>
              <w:pStyle w:val="EDU1014Paragraphetableau"/>
              <w:framePr w:wrap="around"/>
            </w:pPr>
          </w:p>
        </w:tc>
      </w:tr>
    </w:tbl>
    <w:p w14:paraId="6A9D5321" w14:textId="20233FC2" w:rsidR="00A85358" w:rsidRPr="003738C9" w:rsidRDefault="00B46147" w:rsidP="00FB4479">
      <w:pPr>
        <w:pStyle w:val="EDU1014TItre2Activit"/>
        <w:tabs>
          <w:tab w:val="left" w:pos="1701"/>
        </w:tabs>
        <w:ind w:left="1843" w:right="-285" w:hanging="1843"/>
      </w:pPr>
      <w:bookmarkStart w:id="18" w:name="Activité_21"/>
      <w:bookmarkStart w:id="19" w:name="_Toc339463004"/>
      <w:bookmarkEnd w:id="18"/>
      <w:r>
        <w:t>Activité 2.</w:t>
      </w:r>
      <w:r w:rsidR="004F354E">
        <w:t>1</w:t>
      </w:r>
      <w:r w:rsidR="002A2542">
        <w:t xml:space="preserve"> </w:t>
      </w:r>
      <w:r w:rsidR="005A7DD0">
        <w:tab/>
      </w:r>
      <w:r>
        <w:t>J’ide</w:t>
      </w:r>
      <w:bookmarkStart w:id="20" w:name="Activité_12"/>
      <w:bookmarkEnd w:id="20"/>
      <w:r>
        <w:t>ntifie les concepts du développement socioaffectif</w:t>
      </w:r>
      <w:bookmarkEnd w:id="19"/>
    </w:p>
    <w:p w14:paraId="62FC025A" w14:textId="1AAA289F" w:rsidR="00A85358" w:rsidRDefault="00A85358" w:rsidP="002A2542">
      <w:pPr>
        <w:pStyle w:val="EDU1014Titre3"/>
      </w:pPr>
      <w:r>
        <w:t>Description</w:t>
      </w:r>
    </w:p>
    <w:p w14:paraId="2F472BB6" w14:textId="1A54EEBD" w:rsidR="00262E7E" w:rsidRDefault="008419DE" w:rsidP="002A2542">
      <w:pPr>
        <w:pStyle w:val="EDU1014Texte"/>
      </w:pPr>
      <w:r>
        <w:t xml:space="preserve">Cette activité vous est proposée afin de vous permettre </w:t>
      </w:r>
      <w:r w:rsidR="00504F24">
        <w:t>d’associer</w:t>
      </w:r>
      <w:r>
        <w:t xml:space="preserve"> les concepts du dévelop</w:t>
      </w:r>
      <w:r w:rsidR="005D512E">
        <w:softHyphen/>
      </w:r>
      <w:r>
        <w:t xml:space="preserve">pement socioaffectif aux situations observées chez les élèves de votre classe ou les enfants de votre entourage, </w:t>
      </w:r>
      <w:r w:rsidR="00504F24">
        <w:t xml:space="preserve">âgés de </w:t>
      </w:r>
      <w:r>
        <w:t xml:space="preserve">6 </w:t>
      </w:r>
      <w:r w:rsidR="00504F24">
        <w:t xml:space="preserve">à </w:t>
      </w:r>
      <w:r>
        <w:t>9</w:t>
      </w:r>
      <w:r w:rsidR="00504F24">
        <w:t> </w:t>
      </w:r>
      <w:r>
        <w:t>ans.</w:t>
      </w:r>
    </w:p>
    <w:p w14:paraId="21049B7A" w14:textId="14EF2E6D" w:rsidR="00A85358" w:rsidRDefault="00A85358" w:rsidP="002A2542">
      <w:pPr>
        <w:pStyle w:val="EDU1014Titre3"/>
      </w:pPr>
      <w:r w:rsidRPr="001B0B0F">
        <w:t>Objectif</w:t>
      </w:r>
    </w:p>
    <w:p w14:paraId="40D07642" w14:textId="36D4CA9D" w:rsidR="00006426" w:rsidRDefault="000D278A" w:rsidP="002A2542">
      <w:pPr>
        <w:pStyle w:val="EDU1014Texte"/>
      </w:pPr>
      <w:r w:rsidRPr="00196CEF">
        <w:t>Identifier</w:t>
      </w:r>
      <w:r>
        <w:t xml:space="preserve"> les </w:t>
      </w:r>
      <w:r w:rsidR="00B46147">
        <w:t xml:space="preserve">concepts du développement socioaffectif </w:t>
      </w:r>
      <w:r w:rsidR="008419DE">
        <w:t>dan</w:t>
      </w:r>
      <w:r>
        <w:t>s</w:t>
      </w:r>
      <w:r w:rsidR="008419DE">
        <w:t xml:space="preserve"> des situations </w:t>
      </w:r>
      <w:r w:rsidR="00504F24">
        <w:t xml:space="preserve">où </w:t>
      </w:r>
      <w:r w:rsidR="007329D4">
        <w:t>se trouvent</w:t>
      </w:r>
      <w:r w:rsidR="00504F24">
        <w:t xml:space="preserve"> </w:t>
      </w:r>
      <w:r w:rsidR="008419DE">
        <w:t>des</w:t>
      </w:r>
      <w:r>
        <w:t xml:space="preserve"> enfants </w:t>
      </w:r>
      <w:r w:rsidR="00006426">
        <w:t>de 6 à 9</w:t>
      </w:r>
      <w:r w:rsidR="00504F24">
        <w:t> </w:t>
      </w:r>
      <w:r w:rsidR="00006426">
        <w:t>ans.</w:t>
      </w:r>
    </w:p>
    <w:p w14:paraId="48CD59A2" w14:textId="77777777" w:rsidR="00A85358" w:rsidRPr="001B0B0F" w:rsidRDefault="00A85358" w:rsidP="002A2542">
      <w:pPr>
        <w:pStyle w:val="EDU1014Titre3"/>
      </w:pPr>
      <w:r w:rsidRPr="001B0B0F">
        <w:t>Matériel</w:t>
      </w:r>
    </w:p>
    <w:p w14:paraId="0113F882" w14:textId="3DCA70C4" w:rsidR="00A85358" w:rsidRPr="001B0B0F" w:rsidRDefault="00E82C89" w:rsidP="005D512E">
      <w:pPr>
        <w:pStyle w:val="EDU1014Texte"/>
        <w:jc w:val="left"/>
      </w:pPr>
      <w:r>
        <w:t>Pour réaliser cette activité,</w:t>
      </w:r>
      <w:r w:rsidR="00B46147">
        <w:t xml:space="preserve"> référez-vous au chapitre</w:t>
      </w:r>
      <w:r w:rsidR="007329D4">
        <w:t> </w:t>
      </w:r>
      <w:r w:rsidR="00B46147">
        <w:t xml:space="preserve">3 de votre </w:t>
      </w:r>
      <w:r w:rsidR="007329D4">
        <w:t xml:space="preserve">manuel </w:t>
      </w:r>
      <w:r w:rsidR="00B46147">
        <w:t>d’étude</w:t>
      </w:r>
      <w:r w:rsidR="005D512E">
        <w:br/>
      </w:r>
      <w:r w:rsidR="00B46147">
        <w:t xml:space="preserve">(Bouchard </w:t>
      </w:r>
      <w:r w:rsidR="004F7E3C">
        <w:t xml:space="preserve">&amp; </w:t>
      </w:r>
      <w:r w:rsidR="00B46147">
        <w:t xml:space="preserve">Fréchette, 2011, </w:t>
      </w:r>
      <w:r w:rsidR="004F7E3C">
        <w:t>p</w:t>
      </w:r>
      <w:r w:rsidR="00B46147">
        <w:t>p. 119</w:t>
      </w:r>
      <w:r w:rsidR="004F7E3C">
        <w:t>-</w:t>
      </w:r>
      <w:r w:rsidR="00B46147">
        <w:t>176</w:t>
      </w:r>
      <w:r w:rsidR="007329D4">
        <w:t>)</w:t>
      </w:r>
      <w:r w:rsidR="00B46147">
        <w:t>.</w:t>
      </w:r>
    </w:p>
    <w:p w14:paraId="67C919BB" w14:textId="38784CF4" w:rsidR="00A85358" w:rsidRDefault="00A85358" w:rsidP="002A2542">
      <w:pPr>
        <w:pStyle w:val="EDU1014Titre3"/>
      </w:pPr>
      <w:r w:rsidRPr="001B0B0F">
        <w:t>Consigne</w:t>
      </w:r>
    </w:p>
    <w:p w14:paraId="52AF90C4" w14:textId="6444729F" w:rsidR="00B46147" w:rsidRDefault="00B46147" w:rsidP="0014538C">
      <w:pPr>
        <w:pStyle w:val="EDU1014Texte"/>
      </w:pPr>
      <w:r>
        <w:t xml:space="preserve">Pour chacune des situations décrites, </w:t>
      </w:r>
      <w:r w:rsidR="007B5FB4">
        <w:t xml:space="preserve">trouvez </w:t>
      </w:r>
      <w:r>
        <w:t>quel concept du développement socioaffectif est en jeu</w:t>
      </w:r>
      <w:r w:rsidR="008F38F7">
        <w:t xml:space="preserve"> et </w:t>
      </w:r>
      <w:r w:rsidR="007B5FB4">
        <w:t xml:space="preserve">expliquez </w:t>
      </w:r>
      <w:r w:rsidR="008419DE">
        <w:t xml:space="preserve">brièvement </w:t>
      </w:r>
      <w:r w:rsidR="008F38F7">
        <w:t>pourquoi</w:t>
      </w:r>
      <w:r>
        <w:t>.</w:t>
      </w:r>
    </w:p>
    <w:p w14:paraId="0FA96B9B" w14:textId="30EE32E0" w:rsidR="005A0E0E" w:rsidRPr="005A0E0E" w:rsidRDefault="00B00294" w:rsidP="00AB0575">
      <w:pPr>
        <w:pStyle w:val="EDU1014Texte"/>
      </w:pPr>
      <w:r>
        <w:rPr>
          <w:noProof/>
          <w:lang w:eastAsia="fr-CA"/>
        </w:rPr>
        <mc:AlternateContent>
          <mc:Choice Requires="wpg">
            <w:drawing>
              <wp:anchor distT="0" distB="0" distL="114300" distR="114300" simplePos="0" relativeHeight="251668480" behindDoc="0" locked="0" layoutInCell="1" allowOverlap="1" wp14:anchorId="03AB30DB" wp14:editId="67CE8FAE">
                <wp:simplePos x="0" y="0"/>
                <wp:positionH relativeFrom="column">
                  <wp:posOffset>659130</wp:posOffset>
                </wp:positionH>
                <wp:positionV relativeFrom="paragraph">
                  <wp:posOffset>440690</wp:posOffset>
                </wp:positionV>
                <wp:extent cx="4342130" cy="2944495"/>
                <wp:effectExtent l="57150" t="19050" r="77470" b="103505"/>
                <wp:wrapTopAndBottom/>
                <wp:docPr id="28" name="Groupe 28"/>
                <wp:cNvGraphicFramePr/>
                <a:graphic xmlns:a="http://schemas.openxmlformats.org/drawingml/2006/main">
                  <a:graphicData uri="http://schemas.microsoft.com/office/word/2010/wordprocessingGroup">
                    <wpg:wgp>
                      <wpg:cNvGrpSpPr/>
                      <wpg:grpSpPr>
                        <a:xfrm>
                          <a:off x="0" y="0"/>
                          <a:ext cx="4342130" cy="2944495"/>
                          <a:chOff x="0" y="0"/>
                          <a:chExt cx="4342130" cy="2944905"/>
                        </a:xfrm>
                      </wpg:grpSpPr>
                      <wps:wsp>
                        <wps:cNvPr id="307" name="Zone de texte 2"/>
                        <wps:cNvSpPr txBox="1">
                          <a:spLocks noChangeArrowheads="1"/>
                        </wps:cNvSpPr>
                        <wps:spPr bwMode="auto">
                          <a:xfrm>
                            <a:off x="309283" y="107576"/>
                            <a:ext cx="3724275" cy="2712217"/>
                          </a:xfrm>
                          <a:prstGeom prst="rect">
                            <a:avLst/>
                          </a:prstGeom>
                          <a:solidFill>
                            <a:srgbClr val="FFFFFF"/>
                          </a:solidFill>
                          <a:ln w="9525">
                            <a:noFill/>
                            <a:miter lim="800000"/>
                            <a:headEnd/>
                            <a:tailEnd/>
                          </a:ln>
                        </wps:spPr>
                        <wps:txbx>
                          <w:txbxContent>
                            <w:p w14:paraId="5FA215DB" w14:textId="77777777" w:rsidR="00E50C23" w:rsidRPr="005A0E0E" w:rsidRDefault="00E50C23" w:rsidP="005A0E0E">
                              <w:pPr>
                                <w:spacing w:before="120" w:after="0"/>
                                <w:rPr>
                                  <w:lang w:val="fr-CA"/>
                                </w:rPr>
                              </w:pPr>
                              <w:r w:rsidRPr="005A0E0E">
                                <w:rPr>
                                  <w:lang w:val="fr-CA"/>
                                </w:rPr>
                                <w:t>a.</w:t>
                              </w:r>
                              <w:r w:rsidRPr="005A0E0E">
                                <w:rPr>
                                  <w:lang w:val="fr-CA"/>
                                </w:rPr>
                                <w:tab/>
                                <w:t>le moi social,</w:t>
                              </w:r>
                            </w:p>
                            <w:p w14:paraId="682D5B28" w14:textId="77777777" w:rsidR="00E50C23" w:rsidRPr="005A0E0E" w:rsidRDefault="00E50C23" w:rsidP="005A0E0E">
                              <w:pPr>
                                <w:spacing w:before="120" w:after="0"/>
                                <w:rPr>
                                  <w:lang w:val="fr-CA"/>
                                </w:rPr>
                              </w:pPr>
                              <w:r w:rsidRPr="005A0E0E">
                                <w:rPr>
                                  <w:lang w:val="fr-CA"/>
                                </w:rPr>
                                <w:t>b.</w:t>
                              </w:r>
                              <w:r w:rsidRPr="005A0E0E">
                                <w:rPr>
                                  <w:lang w:val="fr-CA"/>
                                </w:rPr>
                                <w:tab/>
                                <w:t>le moi sexué,</w:t>
                              </w:r>
                            </w:p>
                            <w:p w14:paraId="2F0EFD40" w14:textId="77777777" w:rsidR="00E50C23" w:rsidRPr="005A0E0E" w:rsidRDefault="00E50C23" w:rsidP="005A0E0E">
                              <w:pPr>
                                <w:spacing w:before="120" w:after="0"/>
                                <w:rPr>
                                  <w:lang w:val="fr-CA"/>
                                </w:rPr>
                              </w:pPr>
                              <w:r w:rsidRPr="005A0E0E">
                                <w:rPr>
                                  <w:lang w:val="fr-CA"/>
                                </w:rPr>
                                <w:t>c.</w:t>
                              </w:r>
                              <w:r w:rsidRPr="005A0E0E">
                                <w:rPr>
                                  <w:lang w:val="fr-CA"/>
                                </w:rPr>
                                <w:tab/>
                                <w:t>le stéréotype de genre,</w:t>
                              </w:r>
                            </w:p>
                            <w:p w14:paraId="6D16536B" w14:textId="77777777" w:rsidR="00E50C23" w:rsidRPr="005A0E0E" w:rsidRDefault="00E50C23" w:rsidP="005A0E0E">
                              <w:pPr>
                                <w:spacing w:before="120" w:after="120"/>
                                <w:rPr>
                                  <w:lang w:val="fr-CA"/>
                                </w:rPr>
                              </w:pPr>
                              <w:r w:rsidRPr="005A0E0E">
                                <w:rPr>
                                  <w:lang w:val="fr-CA"/>
                                </w:rPr>
                                <w:t>d.</w:t>
                              </w:r>
                              <w:r w:rsidRPr="005A0E0E">
                                <w:rPr>
                                  <w:lang w:val="fr-CA"/>
                                </w:rPr>
                                <w:tab/>
                                <w:t>le sentiment de compétence,</w:t>
                              </w:r>
                            </w:p>
                            <w:p w14:paraId="0C8B218A" w14:textId="77777777" w:rsidR="00E50C23" w:rsidRPr="005A0E0E" w:rsidRDefault="00E50C23" w:rsidP="005A0E0E">
                              <w:pPr>
                                <w:spacing w:before="120" w:after="0"/>
                                <w:rPr>
                                  <w:lang w:val="fr-CA"/>
                                </w:rPr>
                              </w:pPr>
                              <w:r w:rsidRPr="005A0E0E">
                                <w:rPr>
                                  <w:lang w:val="fr-CA"/>
                                </w:rPr>
                                <w:t>e.</w:t>
                              </w:r>
                              <w:r w:rsidRPr="005A0E0E">
                                <w:rPr>
                                  <w:lang w:val="fr-CA"/>
                                </w:rPr>
                                <w:tab/>
                                <w:t>le sentiment d’infériorité,</w:t>
                              </w:r>
                            </w:p>
                            <w:p w14:paraId="509273BD" w14:textId="77777777" w:rsidR="00E50C23" w:rsidRPr="005A0E0E" w:rsidRDefault="00E50C23" w:rsidP="005A0E0E">
                              <w:pPr>
                                <w:spacing w:before="120" w:after="0"/>
                                <w:rPr>
                                  <w:lang w:val="fr-CA"/>
                                </w:rPr>
                              </w:pPr>
                              <w:r w:rsidRPr="005A0E0E">
                                <w:rPr>
                                  <w:lang w:val="fr-CA"/>
                                </w:rPr>
                                <w:t>f.</w:t>
                              </w:r>
                              <w:r w:rsidRPr="005A0E0E">
                                <w:rPr>
                                  <w:lang w:val="fr-CA"/>
                                </w:rPr>
                                <w:tab/>
                                <w:t>le concept de soi,</w:t>
                              </w:r>
                            </w:p>
                            <w:p w14:paraId="1D6EF3E0" w14:textId="77777777" w:rsidR="00E50C23" w:rsidRPr="005A0E0E" w:rsidRDefault="00E50C23" w:rsidP="005A0E0E">
                              <w:pPr>
                                <w:spacing w:before="120" w:after="0"/>
                                <w:ind w:left="705" w:hanging="705"/>
                                <w:rPr>
                                  <w:lang w:val="fr-CA"/>
                                </w:rPr>
                              </w:pPr>
                              <w:r w:rsidRPr="005A0E0E">
                                <w:rPr>
                                  <w:lang w:val="fr-CA"/>
                                </w:rPr>
                                <w:t>g.</w:t>
                              </w:r>
                              <w:r w:rsidRPr="005A0E0E">
                                <w:rPr>
                                  <w:lang w:val="fr-CA"/>
                                </w:rPr>
                                <w:tab/>
                                <w:t>le moi émotionnel (ou la compétence émotionnelle),</w:t>
                              </w:r>
                            </w:p>
                            <w:p w14:paraId="448EA686" w14:textId="77777777" w:rsidR="00E50C23" w:rsidRPr="00484F65" w:rsidRDefault="00E50C23" w:rsidP="005A0E0E">
                              <w:pPr>
                                <w:spacing w:before="120" w:after="0"/>
                                <w:rPr>
                                  <w:lang w:val="fr-CA"/>
                                </w:rPr>
                              </w:pPr>
                              <w:r w:rsidRPr="00484F65">
                                <w:rPr>
                                  <w:lang w:val="fr-CA"/>
                                </w:rPr>
                                <w:t>h.</w:t>
                              </w:r>
                              <w:r w:rsidRPr="00484F65">
                                <w:rPr>
                                  <w:lang w:val="fr-CA"/>
                                </w:rPr>
                                <w:tab/>
                                <w:t>l’estime de soi,</w:t>
                              </w:r>
                            </w:p>
                            <w:p w14:paraId="4D168DA7" w14:textId="2F974DD4" w:rsidR="00E50C23" w:rsidRPr="005A0E0E" w:rsidRDefault="00E50C23" w:rsidP="005A0E0E">
                              <w:pPr>
                                <w:spacing w:before="120" w:after="0"/>
                                <w:rPr>
                                  <w:lang w:val="fr-CA"/>
                                </w:rPr>
                              </w:pPr>
                              <w:r w:rsidRPr="005A0E0E">
                                <w:rPr>
                                  <w:lang w:val="fr-CA"/>
                                </w:rPr>
                                <w:t>i.</w:t>
                              </w:r>
                              <w:r w:rsidRPr="005A0E0E">
                                <w:rPr>
                                  <w:lang w:val="fr-CA"/>
                                </w:rPr>
                                <w:tab/>
                                <w:t>le jeu des règles.</w:t>
                              </w:r>
                            </w:p>
                          </w:txbxContent>
                        </wps:txbx>
                        <wps:bodyPr rot="0" vert="horz" wrap="square" lIns="91440" tIns="45720" rIns="91440" bIns="45720" anchor="t" anchorCtr="0">
                          <a:noAutofit/>
                        </wps:bodyPr>
                      </wps:wsp>
                      <wps:wsp>
                        <wps:cNvPr id="12" name="Rectangle à coins arrondis 12"/>
                        <wps:cNvSpPr/>
                        <wps:spPr>
                          <a:xfrm>
                            <a:off x="0" y="0"/>
                            <a:ext cx="4342130" cy="2944905"/>
                          </a:xfrm>
                          <a:prstGeom prst="roundRect">
                            <a:avLst/>
                          </a:prstGeom>
                          <a:noFill/>
                          <a:ln>
                            <a:solidFill>
                              <a:schemeClr val="bg1">
                                <a:lumMod val="65000"/>
                              </a:schemeClr>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id="Groupe 28" o:spid="_x0000_s1026" style="position:absolute;left:0;text-align:left;margin-left:51.9pt;margin-top:34.7pt;width:341.9pt;height:231.85pt;z-index:251668480;mso-width-relative:margin" coordsize="43421,29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">
                <v:shapetype id="_x0000_t202" coordsize="21600,21600" o:spt="202" path="m,l,21600r21600,l21600,xe">
                  <v:stroke joinstyle="miter"/>
                  <v:path gradientshapeok="t" o:connecttype="rect"/>
                </v:shapetype>
                <v:shape id="Zone de texte 2" o:spid="_x0000_s1027" type="#_x0000_t202" style="position:absolute;left:3092;top:1075;width:37243;height:271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G5hMUA&#10;AADcAAAADwAAAGRycy9kb3ducmV2LnhtbESP3WrCQBSE74W+w3IKvZG6sbZGo2tohZbcxvoAx+wx&#10;CWbPhuyan7fvFgq9HGbmG2afjqYRPXWutqxguYhAEBdW11wqOH9/Pm9AOI+ssbFMCiZykB4eZntM&#10;tB04p/7kSxEg7BJUUHnfJlK6oiKDbmFb4uBdbWfQB9mVUnc4BLhp5EsUraXBmsNChS0dKypup7tR&#10;cM2G+dt2uHz5c5y/rj+wji92UurpcXzfgfA0+v/wXzvTClZRDL9nwhGQh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sbmExQAAANwAAAAPAAAAAAAAAAAAAAAAAJgCAABkcnMv&#10;ZG93bnJldi54bWxQSwUGAAAAAAQABAD1AAAAigMAAAAA&#10;" stroked="f">
                  <v:textbox>
                    <w:txbxContent>
                      <w:p w14:paraId="5FA215DB" w14:textId="77777777" w:rsidR="00E50C23" w:rsidRPr="005A0E0E" w:rsidRDefault="00E50C23" w:rsidP="005A0E0E">
                        <w:pPr>
                          <w:spacing w:before="120" w:after="0"/>
                          <w:rPr>
                            <w:lang w:val="fr-CA"/>
                          </w:rPr>
                        </w:pPr>
                        <w:r w:rsidRPr="005A0E0E">
                          <w:rPr>
                            <w:lang w:val="fr-CA"/>
                          </w:rPr>
                          <w:t>a.</w:t>
                        </w:r>
                        <w:r w:rsidRPr="005A0E0E">
                          <w:rPr>
                            <w:lang w:val="fr-CA"/>
                          </w:rPr>
                          <w:tab/>
                          <w:t>le moi social,</w:t>
                        </w:r>
                      </w:p>
                      <w:p w14:paraId="682D5B28" w14:textId="77777777" w:rsidR="00E50C23" w:rsidRPr="005A0E0E" w:rsidRDefault="00E50C23" w:rsidP="005A0E0E">
                        <w:pPr>
                          <w:spacing w:before="120" w:after="0"/>
                          <w:rPr>
                            <w:lang w:val="fr-CA"/>
                          </w:rPr>
                        </w:pPr>
                        <w:r w:rsidRPr="005A0E0E">
                          <w:rPr>
                            <w:lang w:val="fr-CA"/>
                          </w:rPr>
                          <w:t>b.</w:t>
                        </w:r>
                        <w:r w:rsidRPr="005A0E0E">
                          <w:rPr>
                            <w:lang w:val="fr-CA"/>
                          </w:rPr>
                          <w:tab/>
                          <w:t>le moi sexué,</w:t>
                        </w:r>
                      </w:p>
                      <w:p w14:paraId="2F0EFD40" w14:textId="77777777" w:rsidR="00E50C23" w:rsidRPr="005A0E0E" w:rsidRDefault="00E50C23" w:rsidP="005A0E0E">
                        <w:pPr>
                          <w:spacing w:before="120" w:after="0"/>
                          <w:rPr>
                            <w:lang w:val="fr-CA"/>
                          </w:rPr>
                        </w:pPr>
                        <w:r w:rsidRPr="005A0E0E">
                          <w:rPr>
                            <w:lang w:val="fr-CA"/>
                          </w:rPr>
                          <w:t>c.</w:t>
                        </w:r>
                        <w:r w:rsidRPr="005A0E0E">
                          <w:rPr>
                            <w:lang w:val="fr-CA"/>
                          </w:rPr>
                          <w:tab/>
                          <w:t>le stéréotype de genre,</w:t>
                        </w:r>
                      </w:p>
                      <w:p w14:paraId="6D16536B" w14:textId="77777777" w:rsidR="00E50C23" w:rsidRPr="005A0E0E" w:rsidRDefault="00E50C23" w:rsidP="005A0E0E">
                        <w:pPr>
                          <w:spacing w:before="120" w:after="120"/>
                          <w:rPr>
                            <w:lang w:val="fr-CA"/>
                          </w:rPr>
                        </w:pPr>
                        <w:r w:rsidRPr="005A0E0E">
                          <w:rPr>
                            <w:lang w:val="fr-CA"/>
                          </w:rPr>
                          <w:t>d.</w:t>
                        </w:r>
                        <w:r w:rsidRPr="005A0E0E">
                          <w:rPr>
                            <w:lang w:val="fr-CA"/>
                          </w:rPr>
                          <w:tab/>
                          <w:t>le sentiment de compétence,</w:t>
                        </w:r>
                      </w:p>
                      <w:p w14:paraId="0C8B218A" w14:textId="77777777" w:rsidR="00E50C23" w:rsidRPr="005A0E0E" w:rsidRDefault="00E50C23" w:rsidP="005A0E0E">
                        <w:pPr>
                          <w:spacing w:before="120" w:after="0"/>
                          <w:rPr>
                            <w:lang w:val="fr-CA"/>
                          </w:rPr>
                        </w:pPr>
                        <w:r w:rsidRPr="005A0E0E">
                          <w:rPr>
                            <w:lang w:val="fr-CA"/>
                          </w:rPr>
                          <w:t>e.</w:t>
                        </w:r>
                        <w:r w:rsidRPr="005A0E0E">
                          <w:rPr>
                            <w:lang w:val="fr-CA"/>
                          </w:rPr>
                          <w:tab/>
                          <w:t>le sentiment d’infériorité,</w:t>
                        </w:r>
                      </w:p>
                      <w:p w14:paraId="509273BD" w14:textId="77777777" w:rsidR="00E50C23" w:rsidRPr="005A0E0E" w:rsidRDefault="00E50C23" w:rsidP="005A0E0E">
                        <w:pPr>
                          <w:spacing w:before="120" w:after="0"/>
                          <w:rPr>
                            <w:lang w:val="fr-CA"/>
                          </w:rPr>
                        </w:pPr>
                        <w:r w:rsidRPr="005A0E0E">
                          <w:rPr>
                            <w:lang w:val="fr-CA"/>
                          </w:rPr>
                          <w:t>f.</w:t>
                        </w:r>
                        <w:r w:rsidRPr="005A0E0E">
                          <w:rPr>
                            <w:lang w:val="fr-CA"/>
                          </w:rPr>
                          <w:tab/>
                          <w:t>le concept de soi,</w:t>
                        </w:r>
                      </w:p>
                      <w:p w14:paraId="1D6EF3E0" w14:textId="77777777" w:rsidR="00E50C23" w:rsidRPr="005A0E0E" w:rsidRDefault="00E50C23" w:rsidP="005A0E0E">
                        <w:pPr>
                          <w:spacing w:before="120" w:after="0"/>
                          <w:ind w:left="705" w:hanging="705"/>
                          <w:rPr>
                            <w:lang w:val="fr-CA"/>
                          </w:rPr>
                        </w:pPr>
                        <w:r w:rsidRPr="005A0E0E">
                          <w:rPr>
                            <w:lang w:val="fr-CA"/>
                          </w:rPr>
                          <w:t>g.</w:t>
                        </w:r>
                        <w:r w:rsidRPr="005A0E0E">
                          <w:rPr>
                            <w:lang w:val="fr-CA"/>
                          </w:rPr>
                          <w:tab/>
                          <w:t>le moi émotionnel (ou la compétence émotionnelle),</w:t>
                        </w:r>
                      </w:p>
                      <w:p w14:paraId="448EA686" w14:textId="77777777" w:rsidR="00E50C23" w:rsidRPr="00484F65" w:rsidRDefault="00E50C23" w:rsidP="005A0E0E">
                        <w:pPr>
                          <w:spacing w:before="120" w:after="0"/>
                          <w:rPr>
                            <w:lang w:val="fr-CA"/>
                          </w:rPr>
                        </w:pPr>
                        <w:r w:rsidRPr="00484F65">
                          <w:rPr>
                            <w:lang w:val="fr-CA"/>
                          </w:rPr>
                          <w:t>h.</w:t>
                        </w:r>
                        <w:r w:rsidRPr="00484F65">
                          <w:rPr>
                            <w:lang w:val="fr-CA"/>
                          </w:rPr>
                          <w:tab/>
                          <w:t>l’estime de soi,</w:t>
                        </w:r>
                      </w:p>
                      <w:p w14:paraId="4D168DA7" w14:textId="2F974DD4" w:rsidR="00E50C23" w:rsidRPr="005A0E0E" w:rsidRDefault="00E50C23" w:rsidP="005A0E0E">
                        <w:pPr>
                          <w:spacing w:before="120" w:after="0"/>
                          <w:rPr>
                            <w:lang w:val="fr-CA"/>
                          </w:rPr>
                        </w:pPr>
                        <w:r w:rsidRPr="005A0E0E">
                          <w:rPr>
                            <w:lang w:val="fr-CA"/>
                          </w:rPr>
                          <w:t>i.</w:t>
                        </w:r>
                        <w:r w:rsidRPr="005A0E0E">
                          <w:rPr>
                            <w:lang w:val="fr-CA"/>
                          </w:rPr>
                          <w:tab/>
                          <w:t>le jeu des règles.</w:t>
                        </w:r>
                      </w:p>
                    </w:txbxContent>
                  </v:textbox>
                </v:shape>
                <v:roundrect id="Rectangle à coins arrondis 12" o:spid="_x0000_s1028" style="position:absolute;width:43421;height:2944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Ta4sEA&#10;AADbAAAADwAAAGRycy9kb3ducmV2LnhtbERPTWsCMRC9F/wPYQRvNesiRVejiGDVU+naQ4/jZrq7&#10;dDOJSarrv28KBW/zeJ+zXPemE1fyobWsYDLOQBBXVrdcK/g47Z5nIEJE1thZJgV3CrBeDZ6WWGh7&#10;43e6lrEWKYRDgQqaGF0hZagaMhjG1hEn7st6gzFBX0vt8ZbCTSfzLHuRBltODQ062jZUfZc/RkHY&#10;5vpwmX1OX89+/ubK2uX7/VGp0bDfLEBE6uND/O8+6DQ/h79f0gFy9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NU2uLBAAAA2wAAAA8AAAAAAAAAAAAAAAAAmAIAAGRycy9kb3du&#10;cmV2LnhtbFBLBQYAAAAABAAEAPUAAACGAwAAAAA=&#10;" filled="f" strokecolor="#a5a5a5 [2092]">
                  <v:shadow on="t" color="black" opacity="22937f" origin=",.5" offset="0,.63889mm"/>
                </v:roundrect>
                <w10:wrap type="topAndBottom"/>
              </v:group>
            </w:pict>
          </mc:Fallback>
        </mc:AlternateContent>
      </w:r>
      <w:r w:rsidR="00B46147">
        <w:t>Voici l</w:t>
      </w:r>
      <w:r w:rsidR="008E005F">
        <w:t>a liste des concepts utilisés :</w:t>
      </w:r>
    </w:p>
    <w:p w14:paraId="1483D798" w14:textId="5FDFE1B2" w:rsidR="005A0E0E" w:rsidRPr="003538BE" w:rsidRDefault="005A0E0E" w:rsidP="005A0E0E">
      <w:pPr>
        <w:spacing w:after="120" w:line="240" w:lineRule="auto"/>
        <w:ind w:firstLine="2126"/>
        <w:jc w:val="both"/>
        <w:rPr>
          <w:lang w:val="fr-CA"/>
        </w:rPr>
      </w:pPr>
    </w:p>
    <w:tbl>
      <w:tblPr>
        <w:tblStyle w:val="Listeclaire"/>
        <w:tblpPr w:leftFromText="142" w:rightFromText="142" w:vertAnchor="text" w:tblpY="1"/>
        <w:tblOverlap w:val="never"/>
        <w:tblW w:w="0" w:type="auto"/>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Layout w:type="fixed"/>
        <w:tblLook w:val="04A0" w:firstRow="1" w:lastRow="0" w:firstColumn="1" w:lastColumn="0" w:noHBand="0" w:noVBand="1"/>
      </w:tblPr>
      <w:tblGrid>
        <w:gridCol w:w="3510"/>
        <w:gridCol w:w="2394"/>
        <w:gridCol w:w="2952"/>
      </w:tblGrid>
      <w:tr w:rsidR="007006C5" w:rsidRPr="0016523C" w14:paraId="6057BE99" w14:textId="77777777" w:rsidTr="00B00294">
        <w:trPr>
          <w:cnfStyle w:val="100000000000" w:firstRow="1" w:lastRow="0" w:firstColumn="0" w:lastColumn="0" w:oddVBand="0" w:evenVBand="0" w:oddHBand="0" w:evenHBand="0" w:firstRowFirstColumn="0" w:firstRowLastColumn="0" w:lastRowFirstColumn="0" w:lastRowLastColumn="0"/>
          <w:trHeight w:val="851"/>
          <w:tblHeader/>
        </w:trPr>
        <w:tc>
          <w:tcPr>
            <w:cnfStyle w:val="001000000000" w:firstRow="0" w:lastRow="0" w:firstColumn="1" w:lastColumn="0" w:oddVBand="0" w:evenVBand="0" w:oddHBand="0" w:evenHBand="0" w:firstRowFirstColumn="0" w:firstRowLastColumn="0" w:lastRowFirstColumn="0" w:lastRowLastColumn="0"/>
            <w:tcW w:w="3510" w:type="dxa"/>
            <w:shd w:val="clear" w:color="auto" w:fill="3C7A93"/>
            <w:vAlign w:val="center"/>
          </w:tcPr>
          <w:p w14:paraId="43BBDB57" w14:textId="747A3A56" w:rsidR="007279A8" w:rsidRPr="003538BE" w:rsidRDefault="007279A8" w:rsidP="00B00294">
            <w:pPr>
              <w:jc w:val="center"/>
              <w:rPr>
                <w:sz w:val="24"/>
                <w:lang w:val="fr-CA"/>
              </w:rPr>
            </w:pPr>
            <w:r w:rsidRPr="003538BE">
              <w:rPr>
                <w:sz w:val="24"/>
                <w:lang w:val="fr-CA"/>
              </w:rPr>
              <w:t>Situation</w:t>
            </w:r>
            <w:r w:rsidR="00CD68B4" w:rsidRPr="003538BE">
              <w:rPr>
                <w:sz w:val="24"/>
                <w:lang w:val="fr-CA"/>
              </w:rPr>
              <w:t>s</w:t>
            </w:r>
          </w:p>
        </w:tc>
        <w:tc>
          <w:tcPr>
            <w:tcW w:w="2394" w:type="dxa"/>
            <w:shd w:val="clear" w:color="auto" w:fill="3C7A93"/>
            <w:vAlign w:val="center"/>
          </w:tcPr>
          <w:p w14:paraId="18DA724C" w14:textId="3B7C017D" w:rsidR="007279A8" w:rsidRPr="00D21070" w:rsidRDefault="007279A8" w:rsidP="00B00294">
            <w:pPr>
              <w:jc w:val="center"/>
              <w:cnfStyle w:val="100000000000" w:firstRow="1" w:lastRow="0" w:firstColumn="0" w:lastColumn="0" w:oddVBand="0" w:evenVBand="0" w:oddHBand="0" w:evenHBand="0" w:firstRowFirstColumn="0" w:firstRowLastColumn="0" w:lastRowFirstColumn="0" w:lastRowLastColumn="0"/>
              <w:rPr>
                <w:sz w:val="24"/>
                <w:lang w:val="fr-CA"/>
              </w:rPr>
            </w:pPr>
            <w:r w:rsidRPr="00D21070">
              <w:rPr>
                <w:sz w:val="24"/>
                <w:lang w:val="fr-CA"/>
              </w:rPr>
              <w:t>Concept</w:t>
            </w:r>
            <w:r w:rsidR="00CD68B4" w:rsidRPr="00D21070">
              <w:rPr>
                <w:sz w:val="24"/>
                <w:lang w:val="fr-CA"/>
              </w:rPr>
              <w:t>s</w:t>
            </w:r>
          </w:p>
        </w:tc>
        <w:tc>
          <w:tcPr>
            <w:tcW w:w="2952" w:type="dxa"/>
            <w:shd w:val="clear" w:color="auto" w:fill="3C7A93"/>
            <w:vAlign w:val="center"/>
          </w:tcPr>
          <w:p w14:paraId="0F5F9159" w14:textId="1F51E5D0" w:rsidR="007279A8" w:rsidRPr="00D21070" w:rsidRDefault="007279A8" w:rsidP="00B00294">
            <w:pPr>
              <w:jc w:val="center"/>
              <w:cnfStyle w:val="100000000000" w:firstRow="1" w:lastRow="0" w:firstColumn="0" w:lastColumn="0" w:oddVBand="0" w:evenVBand="0" w:oddHBand="0" w:evenHBand="0" w:firstRowFirstColumn="0" w:firstRowLastColumn="0" w:lastRowFirstColumn="0" w:lastRowLastColumn="0"/>
              <w:rPr>
                <w:sz w:val="24"/>
                <w:lang w:val="fr-CA"/>
              </w:rPr>
            </w:pPr>
            <w:r w:rsidRPr="00D21070">
              <w:rPr>
                <w:sz w:val="24"/>
                <w:lang w:val="fr-CA"/>
              </w:rPr>
              <w:t>Explication</w:t>
            </w:r>
            <w:r w:rsidR="00CD68B4" w:rsidRPr="00D21070">
              <w:rPr>
                <w:sz w:val="24"/>
                <w:lang w:val="fr-CA"/>
              </w:rPr>
              <w:t>s</w:t>
            </w:r>
          </w:p>
        </w:tc>
      </w:tr>
      <w:tr w:rsidR="007006C5" w:rsidRPr="00E25252" w14:paraId="6D355511" w14:textId="77777777" w:rsidTr="00B00294">
        <w:trPr>
          <w:cnfStyle w:val="000000100000" w:firstRow="0" w:lastRow="0" w:firstColumn="0" w:lastColumn="0" w:oddVBand="0" w:evenVBand="0" w:oddHBand="1" w:evenHBand="0" w:firstRowFirstColumn="0" w:firstRowLastColumn="0" w:lastRowFirstColumn="0" w:lastRowLastColumn="0"/>
          <w:trHeight w:val="1418"/>
        </w:trPr>
        <w:tc>
          <w:tcPr>
            <w:cnfStyle w:val="001000000000" w:firstRow="0" w:lastRow="0" w:firstColumn="1" w:lastColumn="0" w:oddVBand="0" w:evenVBand="0" w:oddHBand="0" w:evenHBand="0" w:firstRowFirstColumn="0" w:firstRowLastColumn="0" w:lastRowFirstColumn="0" w:lastRowLastColumn="0"/>
            <w:tcW w:w="3510" w:type="dxa"/>
            <w:tcBorders>
              <w:top w:val="none" w:sz="0" w:space="0" w:color="auto"/>
              <w:left w:val="none" w:sz="0" w:space="0" w:color="auto"/>
              <w:bottom w:val="none" w:sz="0" w:space="0" w:color="auto"/>
            </w:tcBorders>
            <w:tcMar>
              <w:top w:w="142" w:type="dxa"/>
              <w:bottom w:w="142" w:type="dxa"/>
            </w:tcMar>
          </w:tcPr>
          <w:p w14:paraId="2137E76C" w14:textId="1FA96616" w:rsidR="007279A8" w:rsidRPr="003A38EA" w:rsidRDefault="007279A8" w:rsidP="00B00294">
            <w:pPr>
              <w:rPr>
                <w:b w:val="0"/>
                <w:lang w:val="fr-CA"/>
              </w:rPr>
            </w:pPr>
            <w:r w:rsidRPr="003A38EA">
              <w:rPr>
                <w:b w:val="0"/>
                <w:lang w:val="fr-CA"/>
              </w:rPr>
              <w:t xml:space="preserve">Les jeux préférés de Chloé, </w:t>
            </w:r>
            <w:r w:rsidR="008A7F20" w:rsidRPr="003A38EA">
              <w:rPr>
                <w:b w:val="0"/>
                <w:lang w:val="fr-CA"/>
              </w:rPr>
              <w:t xml:space="preserve">de </w:t>
            </w:r>
            <w:r w:rsidRPr="003A38EA">
              <w:rPr>
                <w:b w:val="0"/>
                <w:lang w:val="fr-CA"/>
              </w:rPr>
              <w:t xml:space="preserve">Morgane et </w:t>
            </w:r>
            <w:r w:rsidR="008A7F20" w:rsidRPr="003A38EA">
              <w:rPr>
                <w:b w:val="0"/>
                <w:lang w:val="fr-CA"/>
              </w:rPr>
              <w:t xml:space="preserve">de </w:t>
            </w:r>
            <w:r w:rsidRPr="003A38EA">
              <w:rPr>
                <w:b w:val="0"/>
                <w:lang w:val="fr-CA"/>
              </w:rPr>
              <w:t xml:space="preserve">Camille sont l’école, les </w:t>
            </w:r>
            <w:r w:rsidR="00FB0496" w:rsidRPr="003A38EA">
              <w:rPr>
                <w:b w:val="0"/>
                <w:lang w:val="fr-CA"/>
              </w:rPr>
              <w:t xml:space="preserve">poupées </w:t>
            </w:r>
            <w:r w:rsidRPr="003A38EA">
              <w:rPr>
                <w:b w:val="0"/>
                <w:lang w:val="fr-CA"/>
              </w:rPr>
              <w:t>Barbie et le dessin.</w:t>
            </w:r>
          </w:p>
        </w:tc>
        <w:tc>
          <w:tcPr>
            <w:tcW w:w="2394" w:type="dxa"/>
            <w:tcBorders>
              <w:top w:val="none" w:sz="0" w:space="0" w:color="auto"/>
              <w:bottom w:val="none" w:sz="0" w:space="0" w:color="auto"/>
            </w:tcBorders>
            <w:tcMar>
              <w:top w:w="255" w:type="dxa"/>
            </w:tcMar>
          </w:tcPr>
          <w:p w14:paraId="78B5ED07" w14:textId="5D3C3398" w:rsidR="007279A8" w:rsidRPr="00915A4C" w:rsidRDefault="005A40A1" w:rsidP="00B00294">
            <w:pPr>
              <w:pStyle w:val="EDU1014Paragraphetableau"/>
              <w:framePr w:hSpace="0" w:wrap="auto" w:vAnchor="margin" w:yAlign="inline"/>
              <w:suppressOverlap w:val="0"/>
              <w:cnfStyle w:val="000000100000" w:firstRow="0" w:lastRow="0" w:firstColumn="0" w:lastColumn="0" w:oddVBand="0" w:evenVBand="0" w:oddHBand="1" w:evenHBand="0" w:firstRowFirstColumn="0" w:firstRowLastColumn="0" w:lastRowFirstColumn="0" w:lastRowLastColumn="0"/>
            </w:pPr>
            <w:r w:rsidRPr="00915A4C">
              <w:fldChar w:fldCharType="begin">
                <w:ffData>
                  <w:name w:val=""/>
                  <w:enabled/>
                  <w:calcOnExit w:val="0"/>
                  <w:textInput/>
                </w:ffData>
              </w:fldChar>
            </w:r>
            <w:r w:rsidRPr="00915A4C">
              <w:instrText xml:space="preserve"> FORMTEXT </w:instrText>
            </w:r>
            <w:r w:rsidRPr="00915A4C">
              <w:fldChar w:fldCharType="separate"/>
            </w:r>
            <w:r w:rsidRPr="00915A4C">
              <w:t> </w:t>
            </w:r>
            <w:r w:rsidRPr="00915A4C">
              <w:t> </w:t>
            </w:r>
            <w:r w:rsidRPr="00915A4C">
              <w:t> </w:t>
            </w:r>
            <w:r w:rsidRPr="00915A4C">
              <w:t> </w:t>
            </w:r>
            <w:r w:rsidRPr="00915A4C">
              <w:t> </w:t>
            </w:r>
            <w:r w:rsidRPr="00915A4C">
              <w:fldChar w:fldCharType="end"/>
            </w:r>
            <w:r w:rsidR="005A5296" w:rsidRPr="00915A4C">
              <w:t xml:space="preserve"> </w:t>
            </w:r>
            <w:r w:rsidR="005A5296" w:rsidRPr="00915A4C">
              <w:drawing>
                <wp:inline distT="0" distB="0" distL="0" distR="0" wp14:anchorId="1B5DA951" wp14:editId="24E56675">
                  <wp:extent cx="114300" cy="114300"/>
                  <wp:effectExtent l="0" t="0" r="0" b="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O_EDU6510.JPG"/>
                          <pic:cNvPicPr/>
                        </pic:nvPicPr>
                        <pic:blipFill>
                          <a:blip r:embed="rId15">
                            <a:extLst>
                              <a:ext uri="{28A0092B-C50C-407E-A947-70E740481C1C}">
                                <a14:useLocalDpi xmlns:a14="http://schemas.microsoft.com/office/drawing/2010/main" val="0"/>
                              </a:ext>
                            </a:extLst>
                          </a:blip>
                          <a:stretch>
                            <a:fillRect/>
                          </a:stretch>
                        </pic:blipFill>
                        <pic:spPr>
                          <a:xfrm>
                            <a:off x="0" y="0"/>
                            <a:ext cx="114300" cy="114300"/>
                          </a:xfrm>
                          <a:prstGeom prst="rect">
                            <a:avLst/>
                          </a:prstGeom>
                        </pic:spPr>
                      </pic:pic>
                    </a:graphicData>
                  </a:graphic>
                </wp:inline>
              </w:drawing>
            </w:r>
          </w:p>
        </w:tc>
        <w:tc>
          <w:tcPr>
            <w:tcW w:w="2952" w:type="dxa"/>
            <w:tcBorders>
              <w:top w:val="none" w:sz="0" w:space="0" w:color="auto"/>
              <w:bottom w:val="none" w:sz="0" w:space="0" w:color="auto"/>
              <w:right w:val="none" w:sz="0" w:space="0" w:color="auto"/>
            </w:tcBorders>
          </w:tcPr>
          <w:p w14:paraId="76531ABA" w14:textId="5DCB5021" w:rsidR="007279A8" w:rsidRPr="009F29BA" w:rsidRDefault="005A40A1" w:rsidP="00B00294">
            <w:pPr>
              <w:pStyle w:val="EDU1014Paragraphetableau"/>
              <w:framePr w:hSpace="0" w:wrap="auto" w:vAnchor="margin" w:yAlign="inline"/>
              <w:suppressOverlap w:val="0"/>
              <w:cnfStyle w:val="000000100000" w:firstRow="0" w:lastRow="0" w:firstColumn="0" w:lastColumn="0" w:oddVBand="0" w:evenVBand="0" w:oddHBand="1" w:evenHBand="0" w:firstRowFirstColumn="0" w:firstRowLastColumn="0" w:lastRowFirstColumn="0" w:lastRowLastColumn="0"/>
            </w:pPr>
            <w:r w:rsidRPr="00915A4C">
              <w:fldChar w:fldCharType="begin">
                <w:ffData>
                  <w:name w:val=""/>
                  <w:enabled/>
                  <w:calcOnExit w:val="0"/>
                  <w:textInput/>
                </w:ffData>
              </w:fldChar>
            </w:r>
            <w:r w:rsidRPr="00915A4C">
              <w:instrText xml:space="preserve"> FORMTEXT </w:instrText>
            </w:r>
            <w:r w:rsidRPr="00915A4C">
              <w:fldChar w:fldCharType="separate"/>
            </w:r>
            <w:r w:rsidRPr="00915A4C">
              <w:t> </w:t>
            </w:r>
            <w:r w:rsidRPr="00915A4C">
              <w:t> </w:t>
            </w:r>
            <w:r w:rsidRPr="00915A4C">
              <w:t> </w:t>
            </w:r>
            <w:r w:rsidRPr="00915A4C">
              <w:t> </w:t>
            </w:r>
            <w:r w:rsidRPr="00915A4C">
              <w:t> </w:t>
            </w:r>
            <w:r w:rsidRPr="00915A4C">
              <w:fldChar w:fldCharType="end"/>
            </w:r>
            <w:r w:rsidR="005A5296" w:rsidRPr="00915A4C">
              <w:t xml:space="preserve"> </w:t>
            </w:r>
            <w:r w:rsidR="005A5296" w:rsidRPr="00915A4C">
              <w:drawing>
                <wp:inline distT="0" distB="0" distL="0" distR="0" wp14:anchorId="5BCDF48D" wp14:editId="0F9869D4">
                  <wp:extent cx="114300" cy="114300"/>
                  <wp:effectExtent l="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O_EDU6510.JPG"/>
                          <pic:cNvPicPr/>
                        </pic:nvPicPr>
                        <pic:blipFill>
                          <a:blip r:embed="rId15">
                            <a:extLst>
                              <a:ext uri="{28A0092B-C50C-407E-A947-70E740481C1C}">
                                <a14:useLocalDpi xmlns:a14="http://schemas.microsoft.com/office/drawing/2010/main" val="0"/>
                              </a:ext>
                            </a:extLst>
                          </a:blip>
                          <a:stretch>
                            <a:fillRect/>
                          </a:stretch>
                        </pic:blipFill>
                        <pic:spPr>
                          <a:xfrm>
                            <a:off x="0" y="0"/>
                            <a:ext cx="114300" cy="114300"/>
                          </a:xfrm>
                          <a:prstGeom prst="rect">
                            <a:avLst/>
                          </a:prstGeom>
                        </pic:spPr>
                      </pic:pic>
                    </a:graphicData>
                  </a:graphic>
                </wp:inline>
              </w:drawing>
            </w:r>
          </w:p>
        </w:tc>
      </w:tr>
      <w:tr w:rsidR="007006C5" w:rsidRPr="00E25252" w14:paraId="62EF05A7" w14:textId="77777777" w:rsidTr="00B00294">
        <w:trPr>
          <w:trHeight w:val="1418"/>
        </w:trPr>
        <w:tc>
          <w:tcPr>
            <w:cnfStyle w:val="001000000000" w:firstRow="0" w:lastRow="0" w:firstColumn="1" w:lastColumn="0" w:oddVBand="0" w:evenVBand="0" w:oddHBand="0" w:evenHBand="0" w:firstRowFirstColumn="0" w:firstRowLastColumn="0" w:lastRowFirstColumn="0" w:lastRowLastColumn="0"/>
            <w:tcW w:w="3510" w:type="dxa"/>
            <w:tcMar>
              <w:top w:w="255" w:type="dxa"/>
            </w:tcMar>
          </w:tcPr>
          <w:p w14:paraId="320D64FD" w14:textId="60C72B0D" w:rsidR="007279A8" w:rsidRPr="003A38EA" w:rsidRDefault="007279A8" w:rsidP="00B00294">
            <w:pPr>
              <w:rPr>
                <w:b w:val="0"/>
                <w:lang w:val="fr-CA"/>
              </w:rPr>
            </w:pPr>
            <w:r w:rsidRPr="003A38EA">
              <w:rPr>
                <w:b w:val="0"/>
                <w:lang w:val="fr-CA"/>
              </w:rPr>
              <w:t>Quand elle se compare aux autres élèves de sa classe, Sophie sait qu’elle est particulièrement bonne en lecture, ce qui la rend très fière.</w:t>
            </w:r>
          </w:p>
        </w:tc>
        <w:tc>
          <w:tcPr>
            <w:tcW w:w="2394" w:type="dxa"/>
            <w:tcMar>
              <w:top w:w="255" w:type="dxa"/>
            </w:tcMar>
          </w:tcPr>
          <w:p w14:paraId="7DBA79AC" w14:textId="1A4A6766" w:rsidR="007279A8" w:rsidRPr="00915A4C" w:rsidRDefault="005A40A1" w:rsidP="00B00294">
            <w:pPr>
              <w:pStyle w:val="EDU1014Paragraphetableau"/>
              <w:framePr w:hSpace="0" w:wrap="auto" w:vAnchor="margin" w:yAlign="inline"/>
              <w:suppressOverlap w:val="0"/>
              <w:cnfStyle w:val="000000000000" w:firstRow="0" w:lastRow="0" w:firstColumn="0" w:lastColumn="0" w:oddVBand="0" w:evenVBand="0" w:oddHBand="0" w:evenHBand="0" w:firstRowFirstColumn="0" w:firstRowLastColumn="0" w:lastRowFirstColumn="0" w:lastRowLastColumn="0"/>
            </w:pPr>
            <w:r w:rsidRPr="003A38EA">
              <w:fldChar w:fldCharType="begin">
                <w:ffData>
                  <w:name w:val=""/>
                  <w:enabled/>
                  <w:calcOnExit w:val="0"/>
                  <w:textInput/>
                </w:ffData>
              </w:fldChar>
            </w:r>
            <w:r w:rsidRPr="003A38EA">
              <w:instrText xml:space="preserve"> FORMTEXT </w:instrText>
            </w:r>
            <w:r w:rsidRPr="003A38EA">
              <w:fldChar w:fldCharType="separate"/>
            </w:r>
            <w:r w:rsidRPr="003A38EA">
              <w:t> </w:t>
            </w:r>
            <w:r w:rsidRPr="003A38EA">
              <w:t> </w:t>
            </w:r>
            <w:r w:rsidRPr="003A38EA">
              <w:t> </w:t>
            </w:r>
            <w:r w:rsidRPr="003A38EA">
              <w:t> </w:t>
            </w:r>
            <w:r w:rsidRPr="003A38EA">
              <w:t> </w:t>
            </w:r>
            <w:r w:rsidRPr="003A38EA">
              <w:fldChar w:fldCharType="end"/>
            </w:r>
            <w:r w:rsidR="005A5296" w:rsidRPr="00915A4C">
              <w:t xml:space="preserve"> </w:t>
            </w:r>
            <w:r w:rsidR="005A5296" w:rsidRPr="00915A4C">
              <w:drawing>
                <wp:inline distT="0" distB="0" distL="0" distR="0" wp14:anchorId="336D72EC" wp14:editId="65209CE4">
                  <wp:extent cx="114300" cy="114300"/>
                  <wp:effectExtent l="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O_EDU6510.JPG"/>
                          <pic:cNvPicPr/>
                        </pic:nvPicPr>
                        <pic:blipFill>
                          <a:blip r:embed="rId15">
                            <a:extLst>
                              <a:ext uri="{28A0092B-C50C-407E-A947-70E740481C1C}">
                                <a14:useLocalDpi xmlns:a14="http://schemas.microsoft.com/office/drawing/2010/main" val="0"/>
                              </a:ext>
                            </a:extLst>
                          </a:blip>
                          <a:stretch>
                            <a:fillRect/>
                          </a:stretch>
                        </pic:blipFill>
                        <pic:spPr>
                          <a:xfrm>
                            <a:off x="0" y="0"/>
                            <a:ext cx="114300" cy="114300"/>
                          </a:xfrm>
                          <a:prstGeom prst="rect">
                            <a:avLst/>
                          </a:prstGeom>
                        </pic:spPr>
                      </pic:pic>
                    </a:graphicData>
                  </a:graphic>
                </wp:inline>
              </w:drawing>
            </w:r>
          </w:p>
        </w:tc>
        <w:tc>
          <w:tcPr>
            <w:tcW w:w="2952" w:type="dxa"/>
            <w:tcMar>
              <w:top w:w="255" w:type="dxa"/>
            </w:tcMar>
          </w:tcPr>
          <w:p w14:paraId="75DAB8C3" w14:textId="7A9A2013" w:rsidR="007279A8" w:rsidRPr="009F29BA" w:rsidRDefault="005A40A1" w:rsidP="00B00294">
            <w:pPr>
              <w:pStyle w:val="EDU1014Paragraphetableau"/>
              <w:framePr w:hSpace="0" w:wrap="auto" w:vAnchor="margin" w:yAlign="inline"/>
              <w:suppressOverlap w:val="0"/>
              <w:cnfStyle w:val="000000000000" w:firstRow="0" w:lastRow="0" w:firstColumn="0" w:lastColumn="0" w:oddVBand="0" w:evenVBand="0" w:oddHBand="0" w:evenHBand="0" w:firstRowFirstColumn="0" w:firstRowLastColumn="0" w:lastRowFirstColumn="0" w:lastRowLastColumn="0"/>
            </w:pPr>
            <w:r w:rsidRPr="003A38EA">
              <w:fldChar w:fldCharType="begin">
                <w:ffData>
                  <w:name w:val=""/>
                  <w:enabled/>
                  <w:calcOnExit w:val="0"/>
                  <w:textInput/>
                </w:ffData>
              </w:fldChar>
            </w:r>
            <w:r w:rsidRPr="003A38EA">
              <w:instrText xml:space="preserve"> FORMTEXT </w:instrText>
            </w:r>
            <w:r w:rsidRPr="003A38EA">
              <w:fldChar w:fldCharType="separate"/>
            </w:r>
            <w:r w:rsidRPr="003A38EA">
              <w:t> </w:t>
            </w:r>
            <w:r w:rsidRPr="003A38EA">
              <w:t> </w:t>
            </w:r>
            <w:r w:rsidRPr="003A38EA">
              <w:t> </w:t>
            </w:r>
            <w:r w:rsidRPr="003A38EA">
              <w:t> </w:t>
            </w:r>
            <w:r w:rsidRPr="003A38EA">
              <w:t> </w:t>
            </w:r>
            <w:r w:rsidRPr="003A38EA">
              <w:fldChar w:fldCharType="end"/>
            </w:r>
            <w:r w:rsidR="005A5296" w:rsidRPr="00915A4C">
              <w:t xml:space="preserve"> </w:t>
            </w:r>
            <w:r w:rsidR="005A5296" w:rsidRPr="00915A4C">
              <w:drawing>
                <wp:inline distT="0" distB="0" distL="0" distR="0" wp14:anchorId="05CD6CD2" wp14:editId="2F2FBD7B">
                  <wp:extent cx="114300" cy="114300"/>
                  <wp:effectExtent l="0" t="0" r="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O_EDU6510.JPG"/>
                          <pic:cNvPicPr/>
                        </pic:nvPicPr>
                        <pic:blipFill>
                          <a:blip r:embed="rId15">
                            <a:extLst>
                              <a:ext uri="{28A0092B-C50C-407E-A947-70E740481C1C}">
                                <a14:useLocalDpi xmlns:a14="http://schemas.microsoft.com/office/drawing/2010/main" val="0"/>
                              </a:ext>
                            </a:extLst>
                          </a:blip>
                          <a:stretch>
                            <a:fillRect/>
                          </a:stretch>
                        </pic:blipFill>
                        <pic:spPr>
                          <a:xfrm>
                            <a:off x="0" y="0"/>
                            <a:ext cx="114300" cy="114300"/>
                          </a:xfrm>
                          <a:prstGeom prst="rect">
                            <a:avLst/>
                          </a:prstGeom>
                        </pic:spPr>
                      </pic:pic>
                    </a:graphicData>
                  </a:graphic>
                </wp:inline>
              </w:drawing>
            </w:r>
          </w:p>
        </w:tc>
      </w:tr>
      <w:tr w:rsidR="007006C5" w:rsidRPr="00E25252" w14:paraId="580915DE" w14:textId="77777777" w:rsidTr="00B00294">
        <w:trPr>
          <w:cnfStyle w:val="000000100000" w:firstRow="0" w:lastRow="0" w:firstColumn="0" w:lastColumn="0" w:oddVBand="0" w:evenVBand="0" w:oddHBand="1" w:evenHBand="0" w:firstRowFirstColumn="0" w:firstRowLastColumn="0" w:lastRowFirstColumn="0" w:lastRowLastColumn="0"/>
          <w:trHeight w:val="1418"/>
        </w:trPr>
        <w:tc>
          <w:tcPr>
            <w:cnfStyle w:val="001000000000" w:firstRow="0" w:lastRow="0" w:firstColumn="1" w:lastColumn="0" w:oddVBand="0" w:evenVBand="0" w:oddHBand="0" w:evenHBand="0" w:firstRowFirstColumn="0" w:firstRowLastColumn="0" w:lastRowFirstColumn="0" w:lastRowLastColumn="0"/>
            <w:tcW w:w="3510" w:type="dxa"/>
            <w:tcBorders>
              <w:top w:val="none" w:sz="0" w:space="0" w:color="auto"/>
              <w:left w:val="none" w:sz="0" w:space="0" w:color="auto"/>
              <w:bottom w:val="none" w:sz="0" w:space="0" w:color="auto"/>
            </w:tcBorders>
            <w:tcMar>
              <w:top w:w="255" w:type="dxa"/>
            </w:tcMar>
          </w:tcPr>
          <w:p w14:paraId="06B8B867" w14:textId="121CD081" w:rsidR="007279A8" w:rsidRPr="003A38EA" w:rsidRDefault="007279A8" w:rsidP="00B00294">
            <w:pPr>
              <w:rPr>
                <w:b w:val="0"/>
                <w:lang w:val="fr-CA"/>
              </w:rPr>
            </w:pPr>
            <w:r w:rsidRPr="003A38EA">
              <w:rPr>
                <w:b w:val="0"/>
                <w:lang w:val="fr-CA"/>
              </w:rPr>
              <w:t>La mère de Morgane est enseignante en chimie. Morgane aimerait exceller dans ce domaine, mais elle obtient des notes plutôt faibles en sciences et technologie à l’école</w:t>
            </w:r>
            <w:r w:rsidR="00492835" w:rsidRPr="003A38EA">
              <w:rPr>
                <w:b w:val="0"/>
                <w:lang w:val="fr-CA"/>
              </w:rPr>
              <w:t>.</w:t>
            </w:r>
          </w:p>
        </w:tc>
        <w:tc>
          <w:tcPr>
            <w:tcW w:w="2394" w:type="dxa"/>
            <w:tcBorders>
              <w:top w:val="none" w:sz="0" w:space="0" w:color="auto"/>
              <w:bottom w:val="none" w:sz="0" w:space="0" w:color="auto"/>
            </w:tcBorders>
            <w:tcMar>
              <w:top w:w="255" w:type="dxa"/>
            </w:tcMar>
          </w:tcPr>
          <w:p w14:paraId="77870DFF" w14:textId="71FCE1B6" w:rsidR="007279A8" w:rsidRPr="00915A4C" w:rsidRDefault="004D0FD2" w:rsidP="00B00294">
            <w:pPr>
              <w:pStyle w:val="EDU1014Paragraphetableau"/>
              <w:framePr w:hSpace="0" w:wrap="auto" w:vAnchor="margin" w:yAlign="inline"/>
              <w:suppressOverlap w:val="0"/>
              <w:cnfStyle w:val="000000100000" w:firstRow="0" w:lastRow="0" w:firstColumn="0" w:lastColumn="0" w:oddVBand="0" w:evenVBand="0" w:oddHBand="1" w:evenHBand="0" w:firstRowFirstColumn="0" w:firstRowLastColumn="0" w:lastRowFirstColumn="0" w:lastRowLastColumn="0"/>
            </w:pPr>
            <w:r w:rsidRPr="003A38EA">
              <w:fldChar w:fldCharType="begin">
                <w:ffData>
                  <w:name w:val=""/>
                  <w:enabled/>
                  <w:calcOnExit w:val="0"/>
                  <w:textInput/>
                </w:ffData>
              </w:fldChar>
            </w:r>
            <w:r w:rsidRPr="003A38EA">
              <w:instrText xml:space="preserve"> FORMTEXT </w:instrText>
            </w:r>
            <w:r w:rsidRPr="003A38EA">
              <w:fldChar w:fldCharType="separate"/>
            </w:r>
            <w:r w:rsidRPr="003A38EA">
              <w:t> </w:t>
            </w:r>
            <w:r w:rsidRPr="003A38EA">
              <w:t> </w:t>
            </w:r>
            <w:r w:rsidRPr="003A38EA">
              <w:t> </w:t>
            </w:r>
            <w:r w:rsidRPr="003A38EA">
              <w:t> </w:t>
            </w:r>
            <w:r w:rsidRPr="003A38EA">
              <w:t> </w:t>
            </w:r>
            <w:r w:rsidRPr="003A38EA">
              <w:fldChar w:fldCharType="end"/>
            </w:r>
            <w:r w:rsidR="005A5296" w:rsidRPr="00915A4C">
              <w:t xml:space="preserve"> </w:t>
            </w:r>
            <w:r w:rsidR="005A5296" w:rsidRPr="00915A4C">
              <w:drawing>
                <wp:inline distT="0" distB="0" distL="0" distR="0" wp14:anchorId="0D6BF576" wp14:editId="5584EBAD">
                  <wp:extent cx="114300" cy="114300"/>
                  <wp:effectExtent l="0" t="0" r="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O_EDU6510.JPG"/>
                          <pic:cNvPicPr/>
                        </pic:nvPicPr>
                        <pic:blipFill>
                          <a:blip r:embed="rId15">
                            <a:extLst>
                              <a:ext uri="{28A0092B-C50C-407E-A947-70E740481C1C}">
                                <a14:useLocalDpi xmlns:a14="http://schemas.microsoft.com/office/drawing/2010/main" val="0"/>
                              </a:ext>
                            </a:extLst>
                          </a:blip>
                          <a:stretch>
                            <a:fillRect/>
                          </a:stretch>
                        </pic:blipFill>
                        <pic:spPr>
                          <a:xfrm>
                            <a:off x="0" y="0"/>
                            <a:ext cx="114300" cy="114300"/>
                          </a:xfrm>
                          <a:prstGeom prst="rect">
                            <a:avLst/>
                          </a:prstGeom>
                        </pic:spPr>
                      </pic:pic>
                    </a:graphicData>
                  </a:graphic>
                </wp:inline>
              </w:drawing>
            </w:r>
          </w:p>
        </w:tc>
        <w:tc>
          <w:tcPr>
            <w:tcW w:w="2952" w:type="dxa"/>
            <w:tcBorders>
              <w:top w:val="none" w:sz="0" w:space="0" w:color="auto"/>
              <w:bottom w:val="none" w:sz="0" w:space="0" w:color="auto"/>
              <w:right w:val="none" w:sz="0" w:space="0" w:color="auto"/>
            </w:tcBorders>
            <w:tcMar>
              <w:top w:w="255" w:type="dxa"/>
            </w:tcMar>
          </w:tcPr>
          <w:p w14:paraId="1330F3E3" w14:textId="2E5166B2" w:rsidR="007279A8" w:rsidRPr="009F29BA" w:rsidRDefault="004D0FD2" w:rsidP="00B00294">
            <w:pPr>
              <w:pStyle w:val="EDU1014Paragraphetableau"/>
              <w:framePr w:hSpace="0" w:wrap="auto" w:vAnchor="margin" w:yAlign="inline"/>
              <w:suppressOverlap w:val="0"/>
              <w:cnfStyle w:val="000000100000" w:firstRow="0" w:lastRow="0" w:firstColumn="0" w:lastColumn="0" w:oddVBand="0" w:evenVBand="0" w:oddHBand="1" w:evenHBand="0" w:firstRowFirstColumn="0" w:firstRowLastColumn="0" w:lastRowFirstColumn="0" w:lastRowLastColumn="0"/>
            </w:pPr>
            <w:r w:rsidRPr="003A38EA">
              <w:fldChar w:fldCharType="begin">
                <w:ffData>
                  <w:name w:val=""/>
                  <w:enabled/>
                  <w:calcOnExit w:val="0"/>
                  <w:textInput/>
                </w:ffData>
              </w:fldChar>
            </w:r>
            <w:r w:rsidRPr="003A38EA">
              <w:instrText xml:space="preserve"> FORMTEXT </w:instrText>
            </w:r>
            <w:r w:rsidRPr="003A38EA">
              <w:fldChar w:fldCharType="separate"/>
            </w:r>
            <w:r w:rsidRPr="003A38EA">
              <w:t> </w:t>
            </w:r>
            <w:r w:rsidRPr="003A38EA">
              <w:t> </w:t>
            </w:r>
            <w:r w:rsidRPr="003A38EA">
              <w:t> </w:t>
            </w:r>
            <w:r w:rsidRPr="003A38EA">
              <w:t> </w:t>
            </w:r>
            <w:r w:rsidRPr="003A38EA">
              <w:t> </w:t>
            </w:r>
            <w:r w:rsidRPr="003A38EA">
              <w:fldChar w:fldCharType="end"/>
            </w:r>
            <w:r w:rsidR="005A5296" w:rsidRPr="00915A4C">
              <w:t xml:space="preserve"> </w:t>
            </w:r>
            <w:r w:rsidR="005A5296" w:rsidRPr="00915A4C">
              <w:drawing>
                <wp:inline distT="0" distB="0" distL="0" distR="0" wp14:anchorId="03DD7661" wp14:editId="67523D70">
                  <wp:extent cx="114300" cy="114300"/>
                  <wp:effectExtent l="0" t="0" r="0" b="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O_EDU6510.JPG"/>
                          <pic:cNvPicPr/>
                        </pic:nvPicPr>
                        <pic:blipFill>
                          <a:blip r:embed="rId15">
                            <a:extLst>
                              <a:ext uri="{28A0092B-C50C-407E-A947-70E740481C1C}">
                                <a14:useLocalDpi xmlns:a14="http://schemas.microsoft.com/office/drawing/2010/main" val="0"/>
                              </a:ext>
                            </a:extLst>
                          </a:blip>
                          <a:stretch>
                            <a:fillRect/>
                          </a:stretch>
                        </pic:blipFill>
                        <pic:spPr>
                          <a:xfrm>
                            <a:off x="0" y="0"/>
                            <a:ext cx="114300" cy="114300"/>
                          </a:xfrm>
                          <a:prstGeom prst="rect">
                            <a:avLst/>
                          </a:prstGeom>
                        </pic:spPr>
                      </pic:pic>
                    </a:graphicData>
                  </a:graphic>
                </wp:inline>
              </w:drawing>
            </w:r>
          </w:p>
        </w:tc>
      </w:tr>
      <w:tr w:rsidR="007006C5" w:rsidRPr="0001638A" w14:paraId="7923B73B" w14:textId="77777777" w:rsidTr="00B00294">
        <w:trPr>
          <w:trHeight w:val="1418"/>
        </w:trPr>
        <w:tc>
          <w:tcPr>
            <w:cnfStyle w:val="001000000000" w:firstRow="0" w:lastRow="0" w:firstColumn="1" w:lastColumn="0" w:oddVBand="0" w:evenVBand="0" w:oddHBand="0" w:evenHBand="0" w:firstRowFirstColumn="0" w:firstRowLastColumn="0" w:lastRowFirstColumn="0" w:lastRowLastColumn="0"/>
            <w:tcW w:w="3510" w:type="dxa"/>
            <w:tcMar>
              <w:top w:w="255" w:type="dxa"/>
            </w:tcMar>
          </w:tcPr>
          <w:p w14:paraId="6F98CDA5" w14:textId="2FCAB8E1" w:rsidR="007279A8" w:rsidRPr="003A38EA" w:rsidRDefault="007279A8" w:rsidP="00B00294">
            <w:pPr>
              <w:rPr>
                <w:b w:val="0"/>
              </w:rPr>
            </w:pPr>
            <w:r w:rsidRPr="003A38EA">
              <w:rPr>
                <w:b w:val="0"/>
                <w:lang w:val="fr-CA"/>
              </w:rPr>
              <w:t xml:space="preserve">Arnaud </w:t>
            </w:r>
            <w:r w:rsidR="00820062" w:rsidRPr="003A38EA">
              <w:rPr>
                <w:b w:val="0"/>
                <w:lang w:val="fr-CA"/>
              </w:rPr>
              <w:t xml:space="preserve">prend part </w:t>
            </w:r>
            <w:r w:rsidRPr="003A38EA">
              <w:rPr>
                <w:b w:val="0"/>
                <w:lang w:val="fr-CA"/>
              </w:rPr>
              <w:t xml:space="preserve">avec deux garçons de sa classe, William et Charlie, à un jeu d’espionnage </w:t>
            </w:r>
            <w:r w:rsidR="008A7F20" w:rsidRPr="003A38EA">
              <w:rPr>
                <w:b w:val="0"/>
                <w:lang w:val="fr-CA"/>
              </w:rPr>
              <w:t>qu’ils ont imaginé</w:t>
            </w:r>
            <w:r w:rsidRPr="003A38EA">
              <w:rPr>
                <w:b w:val="0"/>
                <w:lang w:val="fr-CA"/>
              </w:rPr>
              <w:t xml:space="preserve">. </w:t>
            </w:r>
            <w:r w:rsidR="00244B40" w:rsidRPr="003A38EA">
              <w:rPr>
                <w:b w:val="0"/>
              </w:rPr>
              <w:t>Morgane, la sœur d’Arnaud, est l</w:t>
            </w:r>
            <w:r w:rsidRPr="003A38EA">
              <w:rPr>
                <w:b w:val="0"/>
              </w:rPr>
              <w:t>’ennemi</w:t>
            </w:r>
            <w:r w:rsidR="00A4372D" w:rsidRPr="003A38EA">
              <w:rPr>
                <w:b w:val="0"/>
              </w:rPr>
              <w:t>e</w:t>
            </w:r>
            <w:r w:rsidRPr="003A38EA">
              <w:rPr>
                <w:b w:val="0"/>
              </w:rPr>
              <w:t xml:space="preserve"> qui les poursuit.</w:t>
            </w:r>
          </w:p>
        </w:tc>
        <w:tc>
          <w:tcPr>
            <w:tcW w:w="2394" w:type="dxa"/>
            <w:tcMar>
              <w:top w:w="255" w:type="dxa"/>
            </w:tcMar>
          </w:tcPr>
          <w:p w14:paraId="541637A3" w14:textId="650BB678" w:rsidR="007279A8" w:rsidRPr="00915A4C" w:rsidRDefault="004D0FD2" w:rsidP="00B00294">
            <w:pPr>
              <w:pStyle w:val="EDU1014Paragraphetableau"/>
              <w:framePr w:hSpace="0" w:wrap="auto" w:vAnchor="margin" w:yAlign="inline"/>
              <w:suppressOverlap w:val="0"/>
              <w:cnfStyle w:val="000000000000" w:firstRow="0" w:lastRow="0" w:firstColumn="0" w:lastColumn="0" w:oddVBand="0" w:evenVBand="0" w:oddHBand="0" w:evenHBand="0" w:firstRowFirstColumn="0" w:firstRowLastColumn="0" w:lastRowFirstColumn="0" w:lastRowLastColumn="0"/>
            </w:pPr>
            <w:r w:rsidRPr="003A38EA">
              <w:fldChar w:fldCharType="begin">
                <w:ffData>
                  <w:name w:val=""/>
                  <w:enabled/>
                  <w:calcOnExit w:val="0"/>
                  <w:textInput/>
                </w:ffData>
              </w:fldChar>
            </w:r>
            <w:r w:rsidRPr="003A38EA">
              <w:instrText xml:space="preserve"> FORMTEXT </w:instrText>
            </w:r>
            <w:r w:rsidRPr="003A38EA">
              <w:fldChar w:fldCharType="separate"/>
            </w:r>
            <w:r w:rsidRPr="003A38EA">
              <w:t> </w:t>
            </w:r>
            <w:r w:rsidRPr="003A38EA">
              <w:t> </w:t>
            </w:r>
            <w:r w:rsidRPr="003A38EA">
              <w:t> </w:t>
            </w:r>
            <w:r w:rsidRPr="003A38EA">
              <w:t> </w:t>
            </w:r>
            <w:r w:rsidRPr="003A38EA">
              <w:t> </w:t>
            </w:r>
            <w:r w:rsidRPr="003A38EA">
              <w:fldChar w:fldCharType="end"/>
            </w:r>
            <w:r w:rsidR="005A5296" w:rsidRPr="00915A4C">
              <w:t xml:space="preserve"> </w:t>
            </w:r>
            <w:r w:rsidR="005A5296" w:rsidRPr="00915A4C">
              <w:drawing>
                <wp:inline distT="0" distB="0" distL="0" distR="0" wp14:anchorId="0D63F529" wp14:editId="590BD99D">
                  <wp:extent cx="114300" cy="114300"/>
                  <wp:effectExtent l="0" t="0" r="0" b="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O_EDU6510.JPG"/>
                          <pic:cNvPicPr/>
                        </pic:nvPicPr>
                        <pic:blipFill>
                          <a:blip r:embed="rId15">
                            <a:extLst>
                              <a:ext uri="{28A0092B-C50C-407E-A947-70E740481C1C}">
                                <a14:useLocalDpi xmlns:a14="http://schemas.microsoft.com/office/drawing/2010/main" val="0"/>
                              </a:ext>
                            </a:extLst>
                          </a:blip>
                          <a:stretch>
                            <a:fillRect/>
                          </a:stretch>
                        </pic:blipFill>
                        <pic:spPr>
                          <a:xfrm>
                            <a:off x="0" y="0"/>
                            <a:ext cx="114300" cy="114300"/>
                          </a:xfrm>
                          <a:prstGeom prst="rect">
                            <a:avLst/>
                          </a:prstGeom>
                        </pic:spPr>
                      </pic:pic>
                    </a:graphicData>
                  </a:graphic>
                </wp:inline>
              </w:drawing>
            </w:r>
          </w:p>
        </w:tc>
        <w:tc>
          <w:tcPr>
            <w:tcW w:w="2952" w:type="dxa"/>
            <w:tcMar>
              <w:top w:w="255" w:type="dxa"/>
            </w:tcMar>
          </w:tcPr>
          <w:p w14:paraId="73615C6D" w14:textId="5799EBC3" w:rsidR="007279A8" w:rsidRPr="009F29BA" w:rsidRDefault="004D0FD2" w:rsidP="00B00294">
            <w:pPr>
              <w:pStyle w:val="EDU1014Paragraphetableau"/>
              <w:framePr w:hSpace="0" w:wrap="auto" w:vAnchor="margin" w:yAlign="inline"/>
              <w:suppressOverlap w:val="0"/>
              <w:cnfStyle w:val="000000000000" w:firstRow="0" w:lastRow="0" w:firstColumn="0" w:lastColumn="0" w:oddVBand="0" w:evenVBand="0" w:oddHBand="0" w:evenHBand="0" w:firstRowFirstColumn="0" w:firstRowLastColumn="0" w:lastRowFirstColumn="0" w:lastRowLastColumn="0"/>
            </w:pPr>
            <w:r w:rsidRPr="003A38EA">
              <w:fldChar w:fldCharType="begin">
                <w:ffData>
                  <w:name w:val=""/>
                  <w:enabled/>
                  <w:calcOnExit w:val="0"/>
                  <w:textInput/>
                </w:ffData>
              </w:fldChar>
            </w:r>
            <w:r w:rsidRPr="003A38EA">
              <w:instrText xml:space="preserve"> FORMTEXT </w:instrText>
            </w:r>
            <w:r w:rsidRPr="003A38EA">
              <w:fldChar w:fldCharType="separate"/>
            </w:r>
            <w:r w:rsidRPr="003A38EA">
              <w:t> </w:t>
            </w:r>
            <w:r w:rsidRPr="003A38EA">
              <w:t> </w:t>
            </w:r>
            <w:r w:rsidRPr="003A38EA">
              <w:t> </w:t>
            </w:r>
            <w:r w:rsidRPr="003A38EA">
              <w:t> </w:t>
            </w:r>
            <w:r w:rsidRPr="003A38EA">
              <w:t> </w:t>
            </w:r>
            <w:r w:rsidRPr="003A38EA">
              <w:fldChar w:fldCharType="end"/>
            </w:r>
            <w:r w:rsidR="002A72C1" w:rsidRPr="00915A4C">
              <w:t xml:space="preserve"> </w:t>
            </w:r>
            <w:r w:rsidR="002A72C1" w:rsidRPr="00915A4C">
              <w:drawing>
                <wp:inline distT="0" distB="0" distL="0" distR="0" wp14:anchorId="46F685AF" wp14:editId="36A83367">
                  <wp:extent cx="114300" cy="114300"/>
                  <wp:effectExtent l="0" t="0" r="0" b="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O_EDU6510.JPG"/>
                          <pic:cNvPicPr/>
                        </pic:nvPicPr>
                        <pic:blipFill>
                          <a:blip r:embed="rId15">
                            <a:extLst>
                              <a:ext uri="{28A0092B-C50C-407E-A947-70E740481C1C}">
                                <a14:useLocalDpi xmlns:a14="http://schemas.microsoft.com/office/drawing/2010/main" val="0"/>
                              </a:ext>
                            </a:extLst>
                          </a:blip>
                          <a:stretch>
                            <a:fillRect/>
                          </a:stretch>
                        </pic:blipFill>
                        <pic:spPr>
                          <a:xfrm>
                            <a:off x="0" y="0"/>
                            <a:ext cx="114300" cy="114300"/>
                          </a:xfrm>
                          <a:prstGeom prst="rect">
                            <a:avLst/>
                          </a:prstGeom>
                        </pic:spPr>
                      </pic:pic>
                    </a:graphicData>
                  </a:graphic>
                </wp:inline>
              </w:drawing>
            </w:r>
          </w:p>
        </w:tc>
      </w:tr>
      <w:tr w:rsidR="007006C5" w:rsidRPr="00E25252" w14:paraId="094ECCED" w14:textId="77777777" w:rsidTr="00B00294">
        <w:trPr>
          <w:cnfStyle w:val="000000100000" w:firstRow="0" w:lastRow="0" w:firstColumn="0" w:lastColumn="0" w:oddVBand="0" w:evenVBand="0" w:oddHBand="1" w:evenHBand="0" w:firstRowFirstColumn="0" w:firstRowLastColumn="0" w:lastRowFirstColumn="0" w:lastRowLastColumn="0"/>
          <w:trHeight w:val="1418"/>
        </w:trPr>
        <w:tc>
          <w:tcPr>
            <w:cnfStyle w:val="001000000000" w:firstRow="0" w:lastRow="0" w:firstColumn="1" w:lastColumn="0" w:oddVBand="0" w:evenVBand="0" w:oddHBand="0" w:evenHBand="0" w:firstRowFirstColumn="0" w:firstRowLastColumn="0" w:lastRowFirstColumn="0" w:lastRowLastColumn="0"/>
            <w:tcW w:w="3510" w:type="dxa"/>
            <w:tcBorders>
              <w:top w:val="none" w:sz="0" w:space="0" w:color="auto"/>
              <w:left w:val="none" w:sz="0" w:space="0" w:color="auto"/>
              <w:bottom w:val="none" w:sz="0" w:space="0" w:color="auto"/>
            </w:tcBorders>
            <w:tcMar>
              <w:top w:w="255" w:type="dxa"/>
            </w:tcMar>
          </w:tcPr>
          <w:p w14:paraId="6A395961" w14:textId="7EBF6F86" w:rsidR="007279A8" w:rsidRPr="003A38EA" w:rsidRDefault="007279A8" w:rsidP="00B00294">
            <w:pPr>
              <w:rPr>
                <w:b w:val="0"/>
                <w:lang w:val="fr-CA"/>
              </w:rPr>
            </w:pPr>
            <w:r w:rsidRPr="003A38EA">
              <w:rPr>
                <w:b w:val="0"/>
                <w:lang w:val="fr-CA"/>
              </w:rPr>
              <w:t>L’éducatrice de Mila, 10</w:t>
            </w:r>
            <w:r w:rsidR="00820062" w:rsidRPr="003A38EA">
              <w:rPr>
                <w:b w:val="0"/>
                <w:lang w:val="fr-CA"/>
              </w:rPr>
              <w:t> </w:t>
            </w:r>
            <w:r w:rsidRPr="003A38EA">
              <w:rPr>
                <w:b w:val="0"/>
                <w:lang w:val="fr-CA"/>
              </w:rPr>
              <w:t xml:space="preserve">ans, lui demande de se décrire. Mila demande si elle doit décrire </w:t>
            </w:r>
            <w:r w:rsidR="00820062" w:rsidRPr="003A38EA">
              <w:rPr>
                <w:b w:val="0"/>
                <w:lang w:val="fr-CA"/>
              </w:rPr>
              <w:t xml:space="preserve">son </w:t>
            </w:r>
            <w:r w:rsidRPr="003A38EA">
              <w:rPr>
                <w:b w:val="0"/>
                <w:lang w:val="fr-CA"/>
              </w:rPr>
              <w:t xml:space="preserve">physique ou son caractère. </w:t>
            </w:r>
          </w:p>
        </w:tc>
        <w:tc>
          <w:tcPr>
            <w:tcW w:w="2394" w:type="dxa"/>
            <w:tcBorders>
              <w:top w:val="none" w:sz="0" w:space="0" w:color="auto"/>
              <w:bottom w:val="none" w:sz="0" w:space="0" w:color="auto"/>
            </w:tcBorders>
            <w:tcMar>
              <w:top w:w="255" w:type="dxa"/>
            </w:tcMar>
          </w:tcPr>
          <w:p w14:paraId="3526BD53" w14:textId="0CCF0A24" w:rsidR="007279A8" w:rsidRPr="00915A4C" w:rsidRDefault="004D0FD2" w:rsidP="00B00294">
            <w:pPr>
              <w:pStyle w:val="EDU1014Paragraphetableau"/>
              <w:framePr w:hSpace="0" w:wrap="auto" w:vAnchor="margin" w:yAlign="inline"/>
              <w:suppressOverlap w:val="0"/>
              <w:cnfStyle w:val="000000100000" w:firstRow="0" w:lastRow="0" w:firstColumn="0" w:lastColumn="0" w:oddVBand="0" w:evenVBand="0" w:oddHBand="1" w:evenHBand="0" w:firstRowFirstColumn="0" w:firstRowLastColumn="0" w:lastRowFirstColumn="0" w:lastRowLastColumn="0"/>
            </w:pPr>
            <w:r w:rsidRPr="003A38EA">
              <w:fldChar w:fldCharType="begin">
                <w:ffData>
                  <w:name w:val=""/>
                  <w:enabled/>
                  <w:calcOnExit w:val="0"/>
                  <w:textInput/>
                </w:ffData>
              </w:fldChar>
            </w:r>
            <w:r w:rsidRPr="003A38EA">
              <w:instrText xml:space="preserve"> FORMTEXT </w:instrText>
            </w:r>
            <w:r w:rsidRPr="003A38EA">
              <w:fldChar w:fldCharType="separate"/>
            </w:r>
            <w:r w:rsidRPr="003A38EA">
              <w:t> </w:t>
            </w:r>
            <w:r w:rsidRPr="003A38EA">
              <w:t> </w:t>
            </w:r>
            <w:r w:rsidRPr="003A38EA">
              <w:t> </w:t>
            </w:r>
            <w:r w:rsidRPr="003A38EA">
              <w:t> </w:t>
            </w:r>
            <w:r w:rsidRPr="003A38EA">
              <w:t> </w:t>
            </w:r>
            <w:r w:rsidRPr="003A38EA">
              <w:fldChar w:fldCharType="end"/>
            </w:r>
            <w:r w:rsidR="002A72C1" w:rsidRPr="00915A4C">
              <w:t xml:space="preserve"> </w:t>
            </w:r>
            <w:r w:rsidR="002A72C1" w:rsidRPr="00915A4C">
              <w:drawing>
                <wp:inline distT="0" distB="0" distL="0" distR="0" wp14:anchorId="7DC4BF45" wp14:editId="6DC8C850">
                  <wp:extent cx="114300" cy="114300"/>
                  <wp:effectExtent l="0" t="0" r="0" b="0"/>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O_EDU6510.JPG"/>
                          <pic:cNvPicPr/>
                        </pic:nvPicPr>
                        <pic:blipFill>
                          <a:blip r:embed="rId15">
                            <a:extLst>
                              <a:ext uri="{28A0092B-C50C-407E-A947-70E740481C1C}">
                                <a14:useLocalDpi xmlns:a14="http://schemas.microsoft.com/office/drawing/2010/main" val="0"/>
                              </a:ext>
                            </a:extLst>
                          </a:blip>
                          <a:stretch>
                            <a:fillRect/>
                          </a:stretch>
                        </pic:blipFill>
                        <pic:spPr>
                          <a:xfrm>
                            <a:off x="0" y="0"/>
                            <a:ext cx="114300" cy="114300"/>
                          </a:xfrm>
                          <a:prstGeom prst="rect">
                            <a:avLst/>
                          </a:prstGeom>
                        </pic:spPr>
                      </pic:pic>
                    </a:graphicData>
                  </a:graphic>
                </wp:inline>
              </w:drawing>
            </w:r>
          </w:p>
        </w:tc>
        <w:tc>
          <w:tcPr>
            <w:tcW w:w="2952" w:type="dxa"/>
            <w:tcBorders>
              <w:top w:val="none" w:sz="0" w:space="0" w:color="auto"/>
              <w:bottom w:val="none" w:sz="0" w:space="0" w:color="auto"/>
              <w:right w:val="none" w:sz="0" w:space="0" w:color="auto"/>
            </w:tcBorders>
            <w:tcMar>
              <w:top w:w="255" w:type="dxa"/>
            </w:tcMar>
          </w:tcPr>
          <w:p w14:paraId="2A39DFE3" w14:textId="37986D18" w:rsidR="007279A8" w:rsidRPr="009F29BA" w:rsidRDefault="004D0FD2" w:rsidP="00B00294">
            <w:pPr>
              <w:pStyle w:val="EDU1014Paragraphetableau"/>
              <w:framePr w:hSpace="0" w:wrap="auto" w:vAnchor="margin" w:yAlign="inline"/>
              <w:suppressOverlap w:val="0"/>
              <w:cnfStyle w:val="000000100000" w:firstRow="0" w:lastRow="0" w:firstColumn="0" w:lastColumn="0" w:oddVBand="0" w:evenVBand="0" w:oddHBand="1" w:evenHBand="0" w:firstRowFirstColumn="0" w:firstRowLastColumn="0" w:lastRowFirstColumn="0" w:lastRowLastColumn="0"/>
            </w:pPr>
            <w:r w:rsidRPr="003A38EA">
              <w:fldChar w:fldCharType="begin">
                <w:ffData>
                  <w:name w:val=""/>
                  <w:enabled/>
                  <w:calcOnExit w:val="0"/>
                  <w:textInput/>
                </w:ffData>
              </w:fldChar>
            </w:r>
            <w:r w:rsidRPr="003A38EA">
              <w:instrText xml:space="preserve"> FORMTEXT </w:instrText>
            </w:r>
            <w:r w:rsidRPr="003A38EA">
              <w:fldChar w:fldCharType="separate"/>
            </w:r>
            <w:r w:rsidRPr="003A38EA">
              <w:t> </w:t>
            </w:r>
            <w:r w:rsidRPr="003A38EA">
              <w:t> </w:t>
            </w:r>
            <w:r w:rsidRPr="003A38EA">
              <w:t> </w:t>
            </w:r>
            <w:r w:rsidRPr="003A38EA">
              <w:t> </w:t>
            </w:r>
            <w:r w:rsidRPr="003A38EA">
              <w:t> </w:t>
            </w:r>
            <w:r w:rsidRPr="003A38EA">
              <w:fldChar w:fldCharType="end"/>
            </w:r>
            <w:r w:rsidR="002A72C1" w:rsidRPr="00915A4C">
              <w:t xml:space="preserve"> </w:t>
            </w:r>
            <w:r w:rsidR="002A72C1" w:rsidRPr="00915A4C">
              <w:drawing>
                <wp:inline distT="0" distB="0" distL="0" distR="0" wp14:anchorId="6D9E08B5" wp14:editId="4AB9935B">
                  <wp:extent cx="114300" cy="114300"/>
                  <wp:effectExtent l="0" t="0" r="0" b="0"/>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O_EDU6510.JPG"/>
                          <pic:cNvPicPr/>
                        </pic:nvPicPr>
                        <pic:blipFill>
                          <a:blip r:embed="rId15">
                            <a:extLst>
                              <a:ext uri="{28A0092B-C50C-407E-A947-70E740481C1C}">
                                <a14:useLocalDpi xmlns:a14="http://schemas.microsoft.com/office/drawing/2010/main" val="0"/>
                              </a:ext>
                            </a:extLst>
                          </a:blip>
                          <a:stretch>
                            <a:fillRect/>
                          </a:stretch>
                        </pic:blipFill>
                        <pic:spPr>
                          <a:xfrm>
                            <a:off x="0" y="0"/>
                            <a:ext cx="114300" cy="114300"/>
                          </a:xfrm>
                          <a:prstGeom prst="rect">
                            <a:avLst/>
                          </a:prstGeom>
                        </pic:spPr>
                      </pic:pic>
                    </a:graphicData>
                  </a:graphic>
                </wp:inline>
              </w:drawing>
            </w:r>
          </w:p>
        </w:tc>
      </w:tr>
      <w:tr w:rsidR="007006C5" w:rsidRPr="00E25252" w14:paraId="0C3BCD04" w14:textId="77777777" w:rsidTr="00B00294">
        <w:trPr>
          <w:trHeight w:val="1418"/>
        </w:trPr>
        <w:tc>
          <w:tcPr>
            <w:cnfStyle w:val="001000000000" w:firstRow="0" w:lastRow="0" w:firstColumn="1" w:lastColumn="0" w:oddVBand="0" w:evenVBand="0" w:oddHBand="0" w:evenHBand="0" w:firstRowFirstColumn="0" w:firstRowLastColumn="0" w:lastRowFirstColumn="0" w:lastRowLastColumn="0"/>
            <w:tcW w:w="3510" w:type="dxa"/>
            <w:tcMar>
              <w:top w:w="255" w:type="dxa"/>
            </w:tcMar>
          </w:tcPr>
          <w:p w14:paraId="2F186230" w14:textId="2FEA0940" w:rsidR="007279A8" w:rsidRPr="003A38EA" w:rsidRDefault="007279A8" w:rsidP="00B00294">
            <w:pPr>
              <w:rPr>
                <w:b w:val="0"/>
                <w:lang w:val="fr-CA"/>
              </w:rPr>
            </w:pPr>
            <w:r w:rsidRPr="003A38EA">
              <w:rPr>
                <w:b w:val="0"/>
                <w:lang w:val="fr-CA"/>
              </w:rPr>
              <w:t>Lorsqu’il parle de ses amis, Arnaud dit : « Des fois, ça arrive qu’on n’est pas toujours gentils, mais c’est quand même normal</w:t>
            </w:r>
            <w:r w:rsidR="00820062" w:rsidRPr="003A38EA">
              <w:rPr>
                <w:b w:val="0"/>
                <w:lang w:val="fr-CA"/>
              </w:rPr>
              <w:t>,</w:t>
            </w:r>
            <w:r w:rsidRPr="003A38EA">
              <w:rPr>
                <w:b w:val="0"/>
                <w:lang w:val="fr-CA"/>
              </w:rPr>
              <w:t xml:space="preserve"> je dirais. »</w:t>
            </w:r>
          </w:p>
        </w:tc>
        <w:tc>
          <w:tcPr>
            <w:tcW w:w="2394" w:type="dxa"/>
            <w:tcMar>
              <w:top w:w="255" w:type="dxa"/>
            </w:tcMar>
          </w:tcPr>
          <w:p w14:paraId="557B86DB" w14:textId="542DBDF2" w:rsidR="007279A8" w:rsidRPr="00915A4C" w:rsidRDefault="004D0FD2" w:rsidP="00B00294">
            <w:pPr>
              <w:pStyle w:val="EDU1014Paragraphetableau"/>
              <w:framePr w:hSpace="0" w:wrap="auto" w:vAnchor="margin" w:yAlign="inline"/>
              <w:suppressOverlap w:val="0"/>
              <w:cnfStyle w:val="000000000000" w:firstRow="0" w:lastRow="0" w:firstColumn="0" w:lastColumn="0" w:oddVBand="0" w:evenVBand="0" w:oddHBand="0" w:evenHBand="0" w:firstRowFirstColumn="0" w:firstRowLastColumn="0" w:lastRowFirstColumn="0" w:lastRowLastColumn="0"/>
            </w:pPr>
            <w:r w:rsidRPr="003A38EA">
              <w:fldChar w:fldCharType="begin">
                <w:ffData>
                  <w:name w:val=""/>
                  <w:enabled/>
                  <w:calcOnExit w:val="0"/>
                  <w:textInput/>
                </w:ffData>
              </w:fldChar>
            </w:r>
            <w:r w:rsidRPr="003A38EA">
              <w:instrText xml:space="preserve"> FORMTEXT </w:instrText>
            </w:r>
            <w:r w:rsidRPr="003A38EA">
              <w:fldChar w:fldCharType="separate"/>
            </w:r>
            <w:r w:rsidRPr="003A38EA">
              <w:t> </w:t>
            </w:r>
            <w:r w:rsidRPr="003A38EA">
              <w:t> </w:t>
            </w:r>
            <w:r w:rsidRPr="003A38EA">
              <w:t> </w:t>
            </w:r>
            <w:r w:rsidRPr="003A38EA">
              <w:t> </w:t>
            </w:r>
            <w:r w:rsidRPr="003A38EA">
              <w:t> </w:t>
            </w:r>
            <w:r w:rsidRPr="003A38EA">
              <w:fldChar w:fldCharType="end"/>
            </w:r>
            <w:r w:rsidR="002A72C1" w:rsidRPr="00915A4C">
              <w:t xml:space="preserve"> </w:t>
            </w:r>
            <w:r w:rsidR="002A72C1" w:rsidRPr="00915A4C">
              <w:drawing>
                <wp:inline distT="0" distB="0" distL="0" distR="0" wp14:anchorId="79DCD356" wp14:editId="4C56F249">
                  <wp:extent cx="114300" cy="114300"/>
                  <wp:effectExtent l="0" t="0" r="0" b="0"/>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O_EDU6510.JPG"/>
                          <pic:cNvPicPr/>
                        </pic:nvPicPr>
                        <pic:blipFill>
                          <a:blip r:embed="rId15">
                            <a:extLst>
                              <a:ext uri="{28A0092B-C50C-407E-A947-70E740481C1C}">
                                <a14:useLocalDpi xmlns:a14="http://schemas.microsoft.com/office/drawing/2010/main" val="0"/>
                              </a:ext>
                            </a:extLst>
                          </a:blip>
                          <a:stretch>
                            <a:fillRect/>
                          </a:stretch>
                        </pic:blipFill>
                        <pic:spPr>
                          <a:xfrm>
                            <a:off x="0" y="0"/>
                            <a:ext cx="114300" cy="114300"/>
                          </a:xfrm>
                          <a:prstGeom prst="rect">
                            <a:avLst/>
                          </a:prstGeom>
                        </pic:spPr>
                      </pic:pic>
                    </a:graphicData>
                  </a:graphic>
                </wp:inline>
              </w:drawing>
            </w:r>
          </w:p>
        </w:tc>
        <w:tc>
          <w:tcPr>
            <w:tcW w:w="2952" w:type="dxa"/>
            <w:tcMar>
              <w:top w:w="255" w:type="dxa"/>
            </w:tcMar>
          </w:tcPr>
          <w:p w14:paraId="7EF15AF8" w14:textId="6BFF99F6" w:rsidR="007279A8" w:rsidRPr="009F29BA" w:rsidRDefault="004D0FD2" w:rsidP="00B00294">
            <w:pPr>
              <w:pStyle w:val="EDU1014Paragraphetableau"/>
              <w:framePr w:hSpace="0" w:wrap="auto" w:vAnchor="margin" w:yAlign="inline"/>
              <w:suppressOverlap w:val="0"/>
              <w:cnfStyle w:val="000000000000" w:firstRow="0" w:lastRow="0" w:firstColumn="0" w:lastColumn="0" w:oddVBand="0" w:evenVBand="0" w:oddHBand="0" w:evenHBand="0" w:firstRowFirstColumn="0" w:firstRowLastColumn="0" w:lastRowFirstColumn="0" w:lastRowLastColumn="0"/>
            </w:pPr>
            <w:r w:rsidRPr="003A38EA">
              <w:fldChar w:fldCharType="begin">
                <w:ffData>
                  <w:name w:val=""/>
                  <w:enabled/>
                  <w:calcOnExit w:val="0"/>
                  <w:textInput/>
                </w:ffData>
              </w:fldChar>
            </w:r>
            <w:r w:rsidRPr="003A38EA">
              <w:instrText xml:space="preserve"> FORMTEXT </w:instrText>
            </w:r>
            <w:r w:rsidRPr="003A38EA">
              <w:fldChar w:fldCharType="separate"/>
            </w:r>
            <w:r w:rsidRPr="003A38EA">
              <w:t> </w:t>
            </w:r>
            <w:r w:rsidRPr="003A38EA">
              <w:t> </w:t>
            </w:r>
            <w:r w:rsidRPr="003A38EA">
              <w:t> </w:t>
            </w:r>
            <w:r w:rsidRPr="003A38EA">
              <w:t> </w:t>
            </w:r>
            <w:r w:rsidRPr="003A38EA">
              <w:t> </w:t>
            </w:r>
            <w:r w:rsidRPr="003A38EA">
              <w:fldChar w:fldCharType="end"/>
            </w:r>
            <w:r w:rsidR="002A72C1" w:rsidRPr="00915A4C">
              <w:drawing>
                <wp:inline distT="0" distB="0" distL="0" distR="0" wp14:anchorId="47C25B0B" wp14:editId="3E99A765">
                  <wp:extent cx="114300" cy="114300"/>
                  <wp:effectExtent l="0" t="0" r="0" b="0"/>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O_EDU6510.JPG"/>
                          <pic:cNvPicPr/>
                        </pic:nvPicPr>
                        <pic:blipFill>
                          <a:blip r:embed="rId15">
                            <a:extLst>
                              <a:ext uri="{28A0092B-C50C-407E-A947-70E740481C1C}">
                                <a14:useLocalDpi xmlns:a14="http://schemas.microsoft.com/office/drawing/2010/main" val="0"/>
                              </a:ext>
                            </a:extLst>
                          </a:blip>
                          <a:stretch>
                            <a:fillRect/>
                          </a:stretch>
                        </pic:blipFill>
                        <pic:spPr>
                          <a:xfrm>
                            <a:off x="0" y="0"/>
                            <a:ext cx="114300" cy="114300"/>
                          </a:xfrm>
                          <a:prstGeom prst="rect">
                            <a:avLst/>
                          </a:prstGeom>
                        </pic:spPr>
                      </pic:pic>
                    </a:graphicData>
                  </a:graphic>
                </wp:inline>
              </w:drawing>
            </w:r>
            <w:r w:rsidR="002A72C1" w:rsidRPr="00915A4C">
              <w:t xml:space="preserve"> </w:t>
            </w:r>
          </w:p>
        </w:tc>
      </w:tr>
      <w:tr w:rsidR="007006C5" w:rsidRPr="00E25252" w14:paraId="3D766DAC" w14:textId="77777777" w:rsidTr="006C794A">
        <w:trPr>
          <w:cnfStyle w:val="000000100000" w:firstRow="0" w:lastRow="0" w:firstColumn="0" w:lastColumn="0" w:oddVBand="0" w:evenVBand="0" w:oddHBand="1" w:evenHBand="0" w:firstRowFirstColumn="0" w:firstRowLastColumn="0" w:lastRowFirstColumn="0" w:lastRowLastColumn="0"/>
          <w:trHeight w:val="1418"/>
        </w:trPr>
        <w:tc>
          <w:tcPr>
            <w:cnfStyle w:val="001000000000" w:firstRow="0" w:lastRow="0" w:firstColumn="1" w:lastColumn="0" w:oddVBand="0" w:evenVBand="0" w:oddHBand="0" w:evenHBand="0" w:firstRowFirstColumn="0" w:firstRowLastColumn="0" w:lastRowFirstColumn="0" w:lastRowLastColumn="0"/>
            <w:tcW w:w="3510" w:type="dxa"/>
            <w:tcBorders>
              <w:top w:val="none" w:sz="0" w:space="0" w:color="auto"/>
              <w:left w:val="none" w:sz="0" w:space="0" w:color="auto"/>
              <w:bottom w:val="single" w:sz="8" w:space="0" w:color="A6A6A6" w:themeColor="background1" w:themeShade="A6"/>
            </w:tcBorders>
            <w:tcMar>
              <w:top w:w="255" w:type="dxa"/>
            </w:tcMar>
          </w:tcPr>
          <w:p w14:paraId="6D34BBBC" w14:textId="5770146E" w:rsidR="007279A8" w:rsidRPr="003A38EA" w:rsidRDefault="007279A8" w:rsidP="00B00294">
            <w:pPr>
              <w:rPr>
                <w:b w:val="0"/>
                <w:lang w:val="fr-CA"/>
              </w:rPr>
            </w:pPr>
            <w:r w:rsidRPr="003A38EA">
              <w:rPr>
                <w:b w:val="0"/>
                <w:lang w:val="fr-CA"/>
              </w:rPr>
              <w:t>Arnaud, 8</w:t>
            </w:r>
            <w:r w:rsidR="00820062" w:rsidRPr="003A38EA">
              <w:rPr>
                <w:b w:val="0"/>
                <w:lang w:val="fr-CA"/>
              </w:rPr>
              <w:t> </w:t>
            </w:r>
            <w:r w:rsidRPr="003A38EA">
              <w:rPr>
                <w:b w:val="0"/>
                <w:lang w:val="fr-CA"/>
              </w:rPr>
              <w:t xml:space="preserve">ans, explique qu’il se </w:t>
            </w:r>
            <w:r w:rsidR="00820062" w:rsidRPr="003A38EA">
              <w:rPr>
                <w:b w:val="0"/>
                <w:lang w:val="fr-CA"/>
              </w:rPr>
              <w:t xml:space="preserve">dispute </w:t>
            </w:r>
            <w:r w:rsidRPr="003A38EA">
              <w:rPr>
                <w:b w:val="0"/>
                <w:lang w:val="fr-CA"/>
              </w:rPr>
              <w:t xml:space="preserve">parfois avec son ami William parce que </w:t>
            </w:r>
            <w:r w:rsidR="00820062" w:rsidRPr="003A38EA">
              <w:rPr>
                <w:b w:val="0"/>
                <w:lang w:val="fr-CA"/>
              </w:rPr>
              <w:t>celui-ci</w:t>
            </w:r>
            <w:r w:rsidRPr="003A38EA">
              <w:rPr>
                <w:b w:val="0"/>
                <w:lang w:val="fr-CA"/>
              </w:rPr>
              <w:t xml:space="preserve"> triche aux cartes et qu’</w:t>
            </w:r>
            <w:r w:rsidR="00820062" w:rsidRPr="003A38EA">
              <w:rPr>
                <w:b w:val="0"/>
                <w:lang w:val="fr-CA"/>
              </w:rPr>
              <w:t>il</w:t>
            </w:r>
            <w:r w:rsidRPr="003A38EA">
              <w:rPr>
                <w:b w:val="0"/>
                <w:lang w:val="fr-CA"/>
              </w:rPr>
              <w:t xml:space="preserve"> n’aime pas ça.</w:t>
            </w:r>
          </w:p>
        </w:tc>
        <w:tc>
          <w:tcPr>
            <w:tcW w:w="2394" w:type="dxa"/>
            <w:tcBorders>
              <w:top w:val="none" w:sz="0" w:space="0" w:color="auto"/>
              <w:bottom w:val="single" w:sz="8" w:space="0" w:color="A6A6A6" w:themeColor="background1" w:themeShade="A6"/>
            </w:tcBorders>
            <w:tcMar>
              <w:top w:w="255" w:type="dxa"/>
            </w:tcMar>
          </w:tcPr>
          <w:p w14:paraId="1B131EB9" w14:textId="5E242EAA" w:rsidR="007279A8" w:rsidRPr="00915A4C" w:rsidRDefault="00AD0E39" w:rsidP="006C794A">
            <w:pPr>
              <w:pStyle w:val="EDU1014Paragraphetableau"/>
              <w:framePr w:hSpace="0" w:wrap="auto" w:vAnchor="margin" w:yAlign="inline"/>
              <w:suppressOverlap w:val="0"/>
              <w:cnfStyle w:val="000000100000" w:firstRow="0" w:lastRow="0" w:firstColumn="0" w:lastColumn="0" w:oddVBand="0" w:evenVBand="0" w:oddHBand="1" w:evenHBand="0" w:firstRowFirstColumn="0" w:firstRowLastColumn="0" w:lastRowFirstColumn="0" w:lastRowLastColumn="0"/>
            </w:pPr>
            <w:r w:rsidRPr="00AD0E39">
              <w:rPr>
                <w:lang w:val="en-US"/>
              </w:rPr>
              <w:fldChar w:fldCharType="begin">
                <w:ffData>
                  <w:name w:val=""/>
                  <w:enabled/>
                  <w:calcOnExit w:val="0"/>
                  <w:textInput/>
                </w:ffData>
              </w:fldChar>
            </w:r>
            <w:r w:rsidRPr="00AD0E39">
              <w:rPr>
                <w:lang w:val="en-US"/>
              </w:rPr>
              <w:instrText xml:space="preserve"> FORMTEXT </w:instrText>
            </w:r>
            <w:r w:rsidRPr="00AD0E39">
              <w:rPr>
                <w:lang w:val="en-US"/>
              </w:rPr>
            </w:r>
            <w:r w:rsidRPr="00AD0E39">
              <w:rPr>
                <w:lang w:val="en-US"/>
              </w:rPr>
              <w:fldChar w:fldCharType="separate"/>
            </w:r>
            <w:r w:rsidRPr="00AD0E39">
              <w:rPr>
                <w:lang w:val="en-US"/>
              </w:rPr>
              <w:t> </w:t>
            </w:r>
            <w:r w:rsidRPr="00AD0E39">
              <w:rPr>
                <w:lang w:val="en-US"/>
              </w:rPr>
              <w:t> </w:t>
            </w:r>
            <w:r w:rsidRPr="00AD0E39">
              <w:rPr>
                <w:lang w:val="en-US"/>
              </w:rPr>
              <w:t> </w:t>
            </w:r>
            <w:r w:rsidRPr="00AD0E39">
              <w:rPr>
                <w:lang w:val="en-US"/>
              </w:rPr>
              <w:t> </w:t>
            </w:r>
            <w:r w:rsidRPr="00AD0E39">
              <w:rPr>
                <w:lang w:val="en-US"/>
              </w:rPr>
              <w:t> </w:t>
            </w:r>
            <w:r w:rsidRPr="00AD0E39">
              <w:fldChar w:fldCharType="end"/>
            </w:r>
            <w:r>
              <w:t xml:space="preserve"> </w:t>
            </w:r>
            <w:r>
              <w:drawing>
                <wp:inline distT="0" distB="0" distL="0" distR="0" wp14:anchorId="16080953" wp14:editId="548E1A51">
                  <wp:extent cx="115570" cy="11557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pic:spPr>
                      </pic:pic>
                    </a:graphicData>
                  </a:graphic>
                </wp:inline>
              </w:drawing>
            </w:r>
          </w:p>
        </w:tc>
        <w:tc>
          <w:tcPr>
            <w:tcW w:w="2952" w:type="dxa"/>
            <w:tcBorders>
              <w:top w:val="none" w:sz="0" w:space="0" w:color="auto"/>
              <w:bottom w:val="single" w:sz="8" w:space="0" w:color="A6A6A6" w:themeColor="background1" w:themeShade="A6"/>
              <w:right w:val="none" w:sz="0" w:space="0" w:color="auto"/>
            </w:tcBorders>
            <w:tcMar>
              <w:top w:w="255" w:type="dxa"/>
            </w:tcMar>
          </w:tcPr>
          <w:p w14:paraId="02A7693D" w14:textId="06068C5B" w:rsidR="00B143B2" w:rsidRPr="009F29BA" w:rsidRDefault="004D0FD2" w:rsidP="00B00294">
            <w:pPr>
              <w:pStyle w:val="EDU1014Paragraphetableau"/>
              <w:framePr w:hSpace="0" w:wrap="auto" w:vAnchor="margin" w:yAlign="inline"/>
              <w:suppressOverlap w:val="0"/>
              <w:cnfStyle w:val="000000100000" w:firstRow="0" w:lastRow="0" w:firstColumn="0" w:lastColumn="0" w:oddVBand="0" w:evenVBand="0" w:oddHBand="1" w:evenHBand="0" w:firstRowFirstColumn="0" w:firstRowLastColumn="0" w:lastRowFirstColumn="0" w:lastRowLastColumn="0"/>
            </w:pPr>
            <w:r w:rsidRPr="003A38EA">
              <w:fldChar w:fldCharType="begin">
                <w:ffData>
                  <w:name w:val=""/>
                  <w:enabled/>
                  <w:calcOnExit w:val="0"/>
                  <w:textInput/>
                </w:ffData>
              </w:fldChar>
            </w:r>
            <w:r w:rsidRPr="003A38EA">
              <w:instrText xml:space="preserve"> FORMTEXT </w:instrText>
            </w:r>
            <w:r w:rsidRPr="003A38EA">
              <w:fldChar w:fldCharType="separate"/>
            </w:r>
            <w:r w:rsidRPr="003A38EA">
              <w:t> </w:t>
            </w:r>
            <w:r w:rsidRPr="003A38EA">
              <w:t> </w:t>
            </w:r>
            <w:r w:rsidRPr="003A38EA">
              <w:t> </w:t>
            </w:r>
            <w:r w:rsidRPr="003A38EA">
              <w:t> </w:t>
            </w:r>
            <w:r w:rsidRPr="003A38EA">
              <w:t> </w:t>
            </w:r>
            <w:r w:rsidRPr="003A38EA">
              <w:fldChar w:fldCharType="end"/>
            </w:r>
            <w:r w:rsidR="002A72C1" w:rsidRPr="00915A4C">
              <w:t xml:space="preserve"> </w:t>
            </w:r>
            <w:r w:rsidR="002A72C1" w:rsidRPr="00915A4C">
              <w:drawing>
                <wp:inline distT="0" distB="0" distL="0" distR="0" wp14:anchorId="44432353" wp14:editId="4DB98606">
                  <wp:extent cx="114300" cy="114300"/>
                  <wp:effectExtent l="0" t="0" r="0" b="0"/>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O_EDU6510.JPG"/>
                          <pic:cNvPicPr/>
                        </pic:nvPicPr>
                        <pic:blipFill>
                          <a:blip r:embed="rId15">
                            <a:extLst>
                              <a:ext uri="{28A0092B-C50C-407E-A947-70E740481C1C}">
                                <a14:useLocalDpi xmlns:a14="http://schemas.microsoft.com/office/drawing/2010/main" val="0"/>
                              </a:ext>
                            </a:extLst>
                          </a:blip>
                          <a:stretch>
                            <a:fillRect/>
                          </a:stretch>
                        </pic:blipFill>
                        <pic:spPr>
                          <a:xfrm>
                            <a:off x="0" y="0"/>
                            <a:ext cx="114300" cy="114300"/>
                          </a:xfrm>
                          <a:prstGeom prst="rect">
                            <a:avLst/>
                          </a:prstGeom>
                        </pic:spPr>
                      </pic:pic>
                    </a:graphicData>
                  </a:graphic>
                </wp:inline>
              </w:drawing>
            </w:r>
          </w:p>
        </w:tc>
      </w:tr>
      <w:tr w:rsidR="00A141CE" w:rsidRPr="00E25252" w14:paraId="664C5357" w14:textId="77777777" w:rsidTr="00E83210">
        <w:trPr>
          <w:trHeight w:val="851"/>
        </w:trPr>
        <w:tc>
          <w:tcPr>
            <w:cnfStyle w:val="001000000000" w:firstRow="0" w:lastRow="0" w:firstColumn="1" w:lastColumn="0" w:oddVBand="0" w:evenVBand="0" w:oddHBand="0" w:evenHBand="0" w:firstRowFirstColumn="0" w:firstRowLastColumn="0" w:lastRowFirstColumn="0" w:lastRowLastColumn="0"/>
            <w:tcW w:w="3510" w:type="dxa"/>
            <w:tcBorders>
              <w:bottom w:val="single" w:sz="8" w:space="0" w:color="A6A6A6" w:themeColor="background1" w:themeShade="A6"/>
            </w:tcBorders>
            <w:shd w:val="clear" w:color="auto" w:fill="3C7A93"/>
            <w:tcMar>
              <w:top w:w="255" w:type="dxa"/>
              <w:bottom w:w="0" w:type="dxa"/>
            </w:tcMar>
          </w:tcPr>
          <w:p w14:paraId="6533894C" w14:textId="344DE72D" w:rsidR="00A141CE" w:rsidRPr="009912CF" w:rsidRDefault="00A141CE" w:rsidP="00B00294">
            <w:pPr>
              <w:jc w:val="center"/>
              <w:rPr>
                <w:color w:val="FFFFFF" w:themeColor="background1"/>
                <w:sz w:val="24"/>
                <w:lang w:val="fr-CA"/>
              </w:rPr>
            </w:pPr>
            <w:r w:rsidRPr="009912CF">
              <w:rPr>
                <w:color w:val="FFFFFF" w:themeColor="background1"/>
                <w:sz w:val="24"/>
                <w:lang w:val="fr-CA"/>
              </w:rPr>
              <w:t>Situation</w:t>
            </w:r>
            <w:r w:rsidR="005A2D3F">
              <w:rPr>
                <w:color w:val="FFFFFF" w:themeColor="background1"/>
                <w:sz w:val="24"/>
                <w:lang w:val="fr-CA"/>
              </w:rPr>
              <w:t>s</w:t>
            </w:r>
          </w:p>
        </w:tc>
        <w:tc>
          <w:tcPr>
            <w:tcW w:w="2394" w:type="dxa"/>
            <w:tcBorders>
              <w:bottom w:val="single" w:sz="8" w:space="0" w:color="A6A6A6" w:themeColor="background1" w:themeShade="A6"/>
            </w:tcBorders>
            <w:shd w:val="clear" w:color="auto" w:fill="3C7A93"/>
            <w:tcMar>
              <w:top w:w="255" w:type="dxa"/>
            </w:tcMar>
          </w:tcPr>
          <w:p w14:paraId="052709DF" w14:textId="45CBA3A6" w:rsidR="00A141CE" w:rsidRPr="009912CF" w:rsidRDefault="00A141CE" w:rsidP="00B00294">
            <w:pPr>
              <w:jc w:val="center"/>
              <w:cnfStyle w:val="000000000000" w:firstRow="0" w:lastRow="0" w:firstColumn="0" w:lastColumn="0" w:oddVBand="0" w:evenVBand="0" w:oddHBand="0" w:evenHBand="0" w:firstRowFirstColumn="0" w:firstRowLastColumn="0" w:lastRowFirstColumn="0" w:lastRowLastColumn="0"/>
              <w:rPr>
                <w:color w:val="FFFFFF" w:themeColor="background1"/>
                <w:sz w:val="24"/>
                <w:lang w:val="fr-CA"/>
              </w:rPr>
            </w:pPr>
            <w:r w:rsidRPr="009912CF">
              <w:rPr>
                <w:b/>
                <w:color w:val="FFFFFF" w:themeColor="background1"/>
                <w:sz w:val="24"/>
                <w:lang w:val="fr-CA"/>
              </w:rPr>
              <w:t>Concepts</w:t>
            </w:r>
          </w:p>
        </w:tc>
        <w:tc>
          <w:tcPr>
            <w:tcW w:w="2952" w:type="dxa"/>
            <w:tcBorders>
              <w:bottom w:val="single" w:sz="8" w:space="0" w:color="A6A6A6" w:themeColor="background1" w:themeShade="A6"/>
            </w:tcBorders>
            <w:shd w:val="clear" w:color="auto" w:fill="3C7A93"/>
            <w:tcMar>
              <w:top w:w="255" w:type="dxa"/>
            </w:tcMar>
          </w:tcPr>
          <w:p w14:paraId="45B25AA5" w14:textId="3051E994" w:rsidR="00A141CE" w:rsidRPr="009912CF" w:rsidRDefault="00A141CE" w:rsidP="00B00294">
            <w:pPr>
              <w:jc w:val="center"/>
              <w:cnfStyle w:val="000000000000" w:firstRow="0" w:lastRow="0" w:firstColumn="0" w:lastColumn="0" w:oddVBand="0" w:evenVBand="0" w:oddHBand="0" w:evenHBand="0" w:firstRowFirstColumn="0" w:firstRowLastColumn="0" w:lastRowFirstColumn="0" w:lastRowLastColumn="0"/>
              <w:rPr>
                <w:b/>
                <w:color w:val="FFFFFF" w:themeColor="background1"/>
                <w:sz w:val="24"/>
                <w:lang w:val="fr-CA"/>
              </w:rPr>
            </w:pPr>
            <w:r w:rsidRPr="009912CF">
              <w:rPr>
                <w:b/>
                <w:color w:val="FFFFFF" w:themeColor="background1"/>
                <w:sz w:val="24"/>
                <w:lang w:val="fr-CA"/>
              </w:rPr>
              <w:t>Explications</w:t>
            </w:r>
          </w:p>
        </w:tc>
      </w:tr>
      <w:tr w:rsidR="007006C5" w:rsidRPr="00E25252" w14:paraId="4D04FE63" w14:textId="77777777" w:rsidTr="00E83210">
        <w:trPr>
          <w:cnfStyle w:val="000000100000" w:firstRow="0" w:lastRow="0" w:firstColumn="0" w:lastColumn="0" w:oddVBand="0" w:evenVBand="0" w:oddHBand="1" w:evenHBand="0" w:firstRowFirstColumn="0" w:firstRowLastColumn="0" w:lastRowFirstColumn="0" w:lastRowLastColumn="0"/>
          <w:trHeight w:val="1418"/>
        </w:trPr>
        <w:tc>
          <w:tcPr>
            <w:cnfStyle w:val="001000000000" w:firstRow="0" w:lastRow="0" w:firstColumn="1" w:lastColumn="0" w:oddVBand="0" w:evenVBand="0" w:oddHBand="0" w:evenHBand="0" w:firstRowFirstColumn="0" w:firstRowLastColumn="0" w:lastRowFirstColumn="0" w:lastRowLastColumn="0"/>
            <w:tcW w:w="351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4" w:space="0" w:color="A6A6A6" w:themeColor="background1" w:themeShade="A6"/>
            </w:tcBorders>
            <w:tcMar>
              <w:top w:w="255" w:type="dxa"/>
              <w:bottom w:w="0" w:type="dxa"/>
            </w:tcMar>
          </w:tcPr>
          <w:p w14:paraId="035A3DD3" w14:textId="226B912E" w:rsidR="007279A8" w:rsidRPr="008869C6" w:rsidRDefault="007279A8" w:rsidP="00B00294">
            <w:pPr>
              <w:pStyle w:val="EDU1014Paragraphetableau"/>
              <w:framePr w:hSpace="0" w:wrap="auto" w:vAnchor="margin" w:yAlign="inline"/>
              <w:suppressOverlap w:val="0"/>
              <w:rPr>
                <w:b w:val="0"/>
              </w:rPr>
            </w:pPr>
            <w:r w:rsidRPr="008869C6">
              <w:rPr>
                <w:b w:val="0"/>
              </w:rPr>
              <w:t>Émile a toujours peur d’échouer</w:t>
            </w:r>
            <w:r w:rsidR="00820062" w:rsidRPr="008869C6">
              <w:rPr>
                <w:b w:val="0"/>
              </w:rPr>
              <w:t xml:space="preserve"> dans son apprentissage du violon, en raison de</w:t>
            </w:r>
            <w:r w:rsidRPr="008869C6">
              <w:rPr>
                <w:b w:val="0"/>
              </w:rPr>
              <w:t xml:space="preserve"> la pression qu’exercent ses parents à </w:t>
            </w:r>
            <w:r w:rsidR="00820062" w:rsidRPr="008869C6">
              <w:rPr>
                <w:b w:val="0"/>
              </w:rPr>
              <w:t>ce sujet</w:t>
            </w:r>
            <w:r w:rsidRPr="008869C6">
              <w:rPr>
                <w:b w:val="0"/>
              </w:rPr>
              <w:t>.</w:t>
            </w:r>
          </w:p>
        </w:tc>
        <w:tc>
          <w:tcPr>
            <w:tcW w:w="2394" w:type="dxa"/>
            <w:tcBorders>
              <w:top w:val="single" w:sz="8" w:space="0" w:color="A6A6A6" w:themeColor="background1" w:themeShade="A6"/>
              <w:left w:val="single" w:sz="4" w:space="0" w:color="A6A6A6" w:themeColor="background1" w:themeShade="A6"/>
              <w:bottom w:val="single" w:sz="8" w:space="0" w:color="A6A6A6" w:themeColor="background1" w:themeShade="A6"/>
              <w:right w:val="single" w:sz="4" w:space="0" w:color="A6A6A6" w:themeColor="background1" w:themeShade="A6"/>
            </w:tcBorders>
            <w:tcMar>
              <w:top w:w="255" w:type="dxa"/>
            </w:tcMar>
          </w:tcPr>
          <w:p w14:paraId="38026F11" w14:textId="648952F7" w:rsidR="007279A8" w:rsidRPr="00770612" w:rsidRDefault="00D3332F" w:rsidP="00B00294">
            <w:pPr>
              <w:pStyle w:val="EDU1014Paragraphetableau"/>
              <w:framePr w:hSpace="0" w:wrap="auto" w:vAnchor="margin" w:yAlign="inline"/>
              <w:suppressOverlap w:val="0"/>
              <w:cnfStyle w:val="000000100000" w:firstRow="0" w:lastRow="0" w:firstColumn="0" w:lastColumn="0" w:oddVBand="0" w:evenVBand="0" w:oddHBand="1" w:evenHBand="0" w:firstRowFirstColumn="0" w:firstRowLastColumn="0" w:lastRowFirstColumn="0" w:lastRowLastColumn="0"/>
            </w:pPr>
            <w:r w:rsidRPr="003A38EA">
              <w:fldChar w:fldCharType="begin">
                <w:ffData>
                  <w:name w:val=""/>
                  <w:enabled/>
                  <w:calcOnExit w:val="0"/>
                  <w:textInput/>
                </w:ffData>
              </w:fldChar>
            </w:r>
            <w:r w:rsidRPr="003A38EA">
              <w:instrText xml:space="preserve"> FORMTEXT </w:instrText>
            </w:r>
            <w:r w:rsidRPr="003A38EA">
              <w:fldChar w:fldCharType="separate"/>
            </w:r>
            <w:r w:rsidRPr="003A38EA">
              <w:t> </w:t>
            </w:r>
            <w:r w:rsidRPr="003A38EA">
              <w:t> </w:t>
            </w:r>
            <w:r w:rsidRPr="003A38EA">
              <w:t> </w:t>
            </w:r>
            <w:r w:rsidRPr="003A38EA">
              <w:t> </w:t>
            </w:r>
            <w:r w:rsidRPr="003A38EA">
              <w:t> </w:t>
            </w:r>
            <w:r w:rsidRPr="003A38EA">
              <w:fldChar w:fldCharType="end"/>
            </w:r>
            <w:r w:rsidR="00103A55" w:rsidRPr="00915A4C">
              <w:t xml:space="preserve"> </w:t>
            </w:r>
            <w:r w:rsidR="00103A55" w:rsidRPr="00770612">
              <w:drawing>
                <wp:inline distT="0" distB="0" distL="0" distR="0" wp14:anchorId="0340B343" wp14:editId="61576E51">
                  <wp:extent cx="114300" cy="114300"/>
                  <wp:effectExtent l="0" t="0" r="0" b="0"/>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O_EDU6510.JPG"/>
                          <pic:cNvPicPr/>
                        </pic:nvPicPr>
                        <pic:blipFill>
                          <a:blip r:embed="rId15">
                            <a:extLst>
                              <a:ext uri="{28A0092B-C50C-407E-A947-70E740481C1C}">
                                <a14:useLocalDpi xmlns:a14="http://schemas.microsoft.com/office/drawing/2010/main" val="0"/>
                              </a:ext>
                            </a:extLst>
                          </a:blip>
                          <a:stretch>
                            <a:fillRect/>
                          </a:stretch>
                        </pic:blipFill>
                        <pic:spPr>
                          <a:xfrm>
                            <a:off x="0" y="0"/>
                            <a:ext cx="114300" cy="114300"/>
                          </a:xfrm>
                          <a:prstGeom prst="rect">
                            <a:avLst/>
                          </a:prstGeom>
                        </pic:spPr>
                      </pic:pic>
                    </a:graphicData>
                  </a:graphic>
                </wp:inline>
              </w:drawing>
            </w:r>
          </w:p>
        </w:tc>
        <w:tc>
          <w:tcPr>
            <w:tcW w:w="2952" w:type="dxa"/>
            <w:tcBorders>
              <w:top w:val="single" w:sz="8" w:space="0" w:color="A6A6A6" w:themeColor="background1" w:themeShade="A6"/>
              <w:left w:val="single" w:sz="4" w:space="0" w:color="A6A6A6" w:themeColor="background1" w:themeShade="A6"/>
              <w:bottom w:val="single" w:sz="8" w:space="0" w:color="A6A6A6" w:themeColor="background1" w:themeShade="A6"/>
              <w:right w:val="single" w:sz="8" w:space="0" w:color="A6A6A6" w:themeColor="background1" w:themeShade="A6"/>
            </w:tcBorders>
            <w:tcMar>
              <w:top w:w="255" w:type="dxa"/>
            </w:tcMar>
          </w:tcPr>
          <w:p w14:paraId="506BA77B" w14:textId="2F441102" w:rsidR="007279A8" w:rsidRPr="00770612" w:rsidRDefault="00D3332F" w:rsidP="00B00294">
            <w:pPr>
              <w:pStyle w:val="EDU1014Paragraphetableau"/>
              <w:framePr w:hSpace="0" w:wrap="auto" w:vAnchor="margin" w:yAlign="inline"/>
              <w:suppressOverlap w:val="0"/>
              <w:cnfStyle w:val="000000100000" w:firstRow="0" w:lastRow="0" w:firstColumn="0" w:lastColumn="0" w:oddVBand="0" w:evenVBand="0" w:oddHBand="1" w:evenHBand="0" w:firstRowFirstColumn="0" w:firstRowLastColumn="0" w:lastRowFirstColumn="0" w:lastRowLastColumn="0"/>
            </w:pPr>
            <w:r w:rsidRPr="003A38EA">
              <w:fldChar w:fldCharType="begin">
                <w:ffData>
                  <w:name w:val=""/>
                  <w:enabled/>
                  <w:calcOnExit w:val="0"/>
                  <w:textInput/>
                </w:ffData>
              </w:fldChar>
            </w:r>
            <w:r w:rsidRPr="003A38EA">
              <w:instrText xml:space="preserve"> FORMTEXT </w:instrText>
            </w:r>
            <w:r w:rsidRPr="003A38EA">
              <w:fldChar w:fldCharType="separate"/>
            </w:r>
            <w:r w:rsidRPr="003A38EA">
              <w:t> </w:t>
            </w:r>
            <w:r w:rsidRPr="003A38EA">
              <w:t> </w:t>
            </w:r>
            <w:r w:rsidRPr="003A38EA">
              <w:t> </w:t>
            </w:r>
            <w:r w:rsidRPr="003A38EA">
              <w:t> </w:t>
            </w:r>
            <w:r w:rsidRPr="003A38EA">
              <w:t> </w:t>
            </w:r>
            <w:r w:rsidRPr="003A38EA">
              <w:fldChar w:fldCharType="end"/>
            </w:r>
            <w:r w:rsidR="00103A55" w:rsidRPr="00915A4C">
              <w:t xml:space="preserve"> </w:t>
            </w:r>
            <w:r w:rsidR="00103A55" w:rsidRPr="00770612">
              <w:drawing>
                <wp:inline distT="0" distB="0" distL="0" distR="0" wp14:anchorId="614D4BD9" wp14:editId="723006F8">
                  <wp:extent cx="114300" cy="114300"/>
                  <wp:effectExtent l="0" t="0" r="0" b="0"/>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O_EDU6510.JPG"/>
                          <pic:cNvPicPr/>
                        </pic:nvPicPr>
                        <pic:blipFill>
                          <a:blip r:embed="rId15">
                            <a:extLst>
                              <a:ext uri="{28A0092B-C50C-407E-A947-70E740481C1C}">
                                <a14:useLocalDpi xmlns:a14="http://schemas.microsoft.com/office/drawing/2010/main" val="0"/>
                              </a:ext>
                            </a:extLst>
                          </a:blip>
                          <a:stretch>
                            <a:fillRect/>
                          </a:stretch>
                        </pic:blipFill>
                        <pic:spPr>
                          <a:xfrm>
                            <a:off x="0" y="0"/>
                            <a:ext cx="114300" cy="114300"/>
                          </a:xfrm>
                          <a:prstGeom prst="rect">
                            <a:avLst/>
                          </a:prstGeom>
                        </pic:spPr>
                      </pic:pic>
                    </a:graphicData>
                  </a:graphic>
                </wp:inline>
              </w:drawing>
            </w:r>
          </w:p>
        </w:tc>
      </w:tr>
      <w:tr w:rsidR="007006C5" w:rsidRPr="00E25252" w14:paraId="0434059B" w14:textId="77777777" w:rsidTr="00B00294">
        <w:trPr>
          <w:trHeight w:val="1418"/>
        </w:trPr>
        <w:tc>
          <w:tcPr>
            <w:cnfStyle w:val="001000000000" w:firstRow="0" w:lastRow="0" w:firstColumn="1" w:lastColumn="0" w:oddVBand="0" w:evenVBand="0" w:oddHBand="0" w:evenHBand="0" w:firstRowFirstColumn="0" w:firstRowLastColumn="0" w:lastRowFirstColumn="0" w:lastRowLastColumn="0"/>
            <w:tcW w:w="3510" w:type="dxa"/>
            <w:tcBorders>
              <w:top w:val="single" w:sz="8" w:space="0" w:color="A6A6A6" w:themeColor="background1" w:themeShade="A6"/>
            </w:tcBorders>
            <w:shd w:val="clear" w:color="auto" w:fill="auto"/>
            <w:tcMar>
              <w:top w:w="255" w:type="dxa"/>
              <w:bottom w:w="255" w:type="dxa"/>
            </w:tcMar>
          </w:tcPr>
          <w:p w14:paraId="539FFA99" w14:textId="7B7D5181" w:rsidR="007279A8" w:rsidRPr="008869C6" w:rsidRDefault="007279A8" w:rsidP="00B00294">
            <w:pPr>
              <w:pStyle w:val="EDU1014Paragraphetableau"/>
              <w:framePr w:hSpace="0" w:wrap="auto" w:vAnchor="margin" w:yAlign="inline"/>
              <w:suppressOverlap w:val="0"/>
              <w:rPr>
                <w:b w:val="0"/>
              </w:rPr>
            </w:pPr>
            <w:r w:rsidRPr="008869C6">
              <w:rPr>
                <w:b w:val="0"/>
              </w:rPr>
              <w:t xml:space="preserve">Sarah a tendance à bousculer les autres élèves dans le rang. Quand </w:t>
            </w:r>
            <w:r w:rsidR="00B95532" w:rsidRPr="008869C6">
              <w:rPr>
                <w:b w:val="0"/>
              </w:rPr>
              <w:t>l</w:t>
            </w:r>
            <w:r w:rsidRPr="008869C6">
              <w:rPr>
                <w:b w:val="0"/>
              </w:rPr>
              <w:t xml:space="preserve">’éducatrice lui demande pourquoi elle </w:t>
            </w:r>
            <w:r w:rsidR="00834CE9" w:rsidRPr="008869C6">
              <w:rPr>
                <w:b w:val="0"/>
              </w:rPr>
              <w:t>agit ainsi</w:t>
            </w:r>
            <w:r w:rsidRPr="008869C6">
              <w:rPr>
                <w:b w:val="0"/>
              </w:rPr>
              <w:t>, elle répond qu’elle est en colère à cause de ce qui se passe à la maison.</w:t>
            </w:r>
          </w:p>
        </w:tc>
        <w:tc>
          <w:tcPr>
            <w:tcW w:w="2394" w:type="dxa"/>
            <w:tcBorders>
              <w:top w:val="single" w:sz="8" w:space="0" w:color="A6A6A6" w:themeColor="background1" w:themeShade="A6"/>
            </w:tcBorders>
            <w:shd w:val="clear" w:color="auto" w:fill="auto"/>
            <w:tcMar>
              <w:top w:w="255" w:type="dxa"/>
            </w:tcMar>
          </w:tcPr>
          <w:p w14:paraId="3B5DA93B" w14:textId="37B9E2E1" w:rsidR="007279A8" w:rsidRPr="00770612" w:rsidRDefault="00D3332F" w:rsidP="00B00294">
            <w:pPr>
              <w:pStyle w:val="EDU1014Paragraphetableau"/>
              <w:framePr w:hSpace="0" w:wrap="auto" w:vAnchor="margin" w:yAlign="inline"/>
              <w:suppressOverlap w:val="0"/>
              <w:cnfStyle w:val="000000000000" w:firstRow="0" w:lastRow="0" w:firstColumn="0" w:lastColumn="0" w:oddVBand="0" w:evenVBand="0" w:oddHBand="0" w:evenHBand="0" w:firstRowFirstColumn="0" w:firstRowLastColumn="0" w:lastRowFirstColumn="0" w:lastRowLastColumn="0"/>
            </w:pPr>
            <w:r w:rsidRPr="003A38EA">
              <w:fldChar w:fldCharType="begin">
                <w:ffData>
                  <w:name w:val=""/>
                  <w:enabled/>
                  <w:calcOnExit w:val="0"/>
                  <w:textInput/>
                </w:ffData>
              </w:fldChar>
            </w:r>
            <w:r w:rsidRPr="003A38EA">
              <w:instrText xml:space="preserve"> FORMTEXT </w:instrText>
            </w:r>
            <w:r w:rsidRPr="003A38EA">
              <w:fldChar w:fldCharType="separate"/>
            </w:r>
            <w:r w:rsidRPr="003A38EA">
              <w:t> </w:t>
            </w:r>
            <w:r w:rsidRPr="003A38EA">
              <w:t> </w:t>
            </w:r>
            <w:r w:rsidRPr="003A38EA">
              <w:t> </w:t>
            </w:r>
            <w:r w:rsidRPr="003A38EA">
              <w:t> </w:t>
            </w:r>
            <w:r w:rsidRPr="003A38EA">
              <w:t> </w:t>
            </w:r>
            <w:r w:rsidRPr="003A38EA">
              <w:fldChar w:fldCharType="end"/>
            </w:r>
            <w:r w:rsidR="00103A55" w:rsidRPr="00915A4C">
              <w:t xml:space="preserve"> </w:t>
            </w:r>
            <w:r w:rsidR="00103A55" w:rsidRPr="00770612">
              <w:drawing>
                <wp:inline distT="0" distB="0" distL="0" distR="0" wp14:anchorId="7141B17E" wp14:editId="3788475D">
                  <wp:extent cx="114300" cy="114300"/>
                  <wp:effectExtent l="0" t="0" r="0" b="0"/>
                  <wp:docPr id="34"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O_EDU6510.JPG"/>
                          <pic:cNvPicPr/>
                        </pic:nvPicPr>
                        <pic:blipFill>
                          <a:blip r:embed="rId15">
                            <a:extLst>
                              <a:ext uri="{28A0092B-C50C-407E-A947-70E740481C1C}">
                                <a14:useLocalDpi xmlns:a14="http://schemas.microsoft.com/office/drawing/2010/main" val="0"/>
                              </a:ext>
                            </a:extLst>
                          </a:blip>
                          <a:stretch>
                            <a:fillRect/>
                          </a:stretch>
                        </pic:blipFill>
                        <pic:spPr>
                          <a:xfrm>
                            <a:off x="0" y="0"/>
                            <a:ext cx="114300" cy="114300"/>
                          </a:xfrm>
                          <a:prstGeom prst="rect">
                            <a:avLst/>
                          </a:prstGeom>
                        </pic:spPr>
                      </pic:pic>
                    </a:graphicData>
                  </a:graphic>
                </wp:inline>
              </w:drawing>
            </w:r>
          </w:p>
        </w:tc>
        <w:tc>
          <w:tcPr>
            <w:tcW w:w="2952" w:type="dxa"/>
            <w:tcBorders>
              <w:top w:val="single" w:sz="8" w:space="0" w:color="A6A6A6" w:themeColor="background1" w:themeShade="A6"/>
            </w:tcBorders>
            <w:shd w:val="clear" w:color="auto" w:fill="auto"/>
            <w:tcMar>
              <w:top w:w="255" w:type="dxa"/>
            </w:tcMar>
          </w:tcPr>
          <w:p w14:paraId="13321A9F" w14:textId="3D73E500" w:rsidR="007279A8" w:rsidRPr="00770612" w:rsidRDefault="00D3332F" w:rsidP="00B00294">
            <w:pPr>
              <w:pStyle w:val="EDU1014Paragraphetableau"/>
              <w:framePr w:hSpace="0" w:wrap="auto" w:vAnchor="margin" w:yAlign="inline"/>
              <w:suppressOverlap w:val="0"/>
              <w:cnfStyle w:val="000000000000" w:firstRow="0" w:lastRow="0" w:firstColumn="0" w:lastColumn="0" w:oddVBand="0" w:evenVBand="0" w:oddHBand="0" w:evenHBand="0" w:firstRowFirstColumn="0" w:firstRowLastColumn="0" w:lastRowFirstColumn="0" w:lastRowLastColumn="0"/>
            </w:pPr>
            <w:r w:rsidRPr="003A38EA">
              <w:fldChar w:fldCharType="begin">
                <w:ffData>
                  <w:name w:val=""/>
                  <w:enabled/>
                  <w:calcOnExit w:val="0"/>
                  <w:textInput/>
                </w:ffData>
              </w:fldChar>
            </w:r>
            <w:r w:rsidRPr="003A38EA">
              <w:instrText xml:space="preserve"> FORMTEXT </w:instrText>
            </w:r>
            <w:r w:rsidRPr="003A38EA">
              <w:fldChar w:fldCharType="separate"/>
            </w:r>
            <w:r w:rsidRPr="003A38EA">
              <w:t> </w:t>
            </w:r>
            <w:r w:rsidRPr="003A38EA">
              <w:t> </w:t>
            </w:r>
            <w:r w:rsidRPr="003A38EA">
              <w:t> </w:t>
            </w:r>
            <w:r w:rsidRPr="003A38EA">
              <w:t> </w:t>
            </w:r>
            <w:r w:rsidRPr="003A38EA">
              <w:t> </w:t>
            </w:r>
            <w:r w:rsidRPr="003A38EA">
              <w:fldChar w:fldCharType="end"/>
            </w:r>
            <w:r w:rsidR="00103A55" w:rsidRPr="00915A4C">
              <w:t xml:space="preserve"> </w:t>
            </w:r>
            <w:r w:rsidR="0042357F" w:rsidRPr="00770612">
              <w:drawing>
                <wp:inline distT="0" distB="0" distL="0" distR="0" wp14:anchorId="2224FB7B" wp14:editId="02268A96">
                  <wp:extent cx="114300" cy="114300"/>
                  <wp:effectExtent l="0" t="0" r="0" b="0"/>
                  <wp:docPr id="38" name="Imag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O_EDU6510.JPG"/>
                          <pic:cNvPicPr/>
                        </pic:nvPicPr>
                        <pic:blipFill>
                          <a:blip r:embed="rId15">
                            <a:extLst>
                              <a:ext uri="{28A0092B-C50C-407E-A947-70E740481C1C}">
                                <a14:useLocalDpi xmlns:a14="http://schemas.microsoft.com/office/drawing/2010/main" val="0"/>
                              </a:ext>
                            </a:extLst>
                          </a:blip>
                          <a:stretch>
                            <a:fillRect/>
                          </a:stretch>
                        </pic:blipFill>
                        <pic:spPr>
                          <a:xfrm>
                            <a:off x="0" y="0"/>
                            <a:ext cx="114300" cy="114300"/>
                          </a:xfrm>
                          <a:prstGeom prst="rect">
                            <a:avLst/>
                          </a:prstGeom>
                        </pic:spPr>
                      </pic:pic>
                    </a:graphicData>
                  </a:graphic>
                </wp:inline>
              </w:drawing>
            </w:r>
          </w:p>
        </w:tc>
      </w:tr>
    </w:tbl>
    <w:p w14:paraId="3449E5C7" w14:textId="2850ABC7" w:rsidR="00C62461" w:rsidRPr="00A33960" w:rsidRDefault="00A33960" w:rsidP="00A33960">
      <w:pPr>
        <w:rPr>
          <w:bCs/>
          <w:lang w:val="fr-CA"/>
        </w:rPr>
      </w:pPr>
      <w:bookmarkStart w:id="21" w:name="_Toc339463005"/>
      <w:r>
        <w:rPr>
          <w:bCs/>
        </w:rPr>
        <w:br w:type="page"/>
      </w:r>
    </w:p>
    <w:p w14:paraId="69CE2973" w14:textId="58813D53" w:rsidR="00074E36" w:rsidRPr="001B0B0F" w:rsidRDefault="00543F51" w:rsidP="007931BC">
      <w:pPr>
        <w:pStyle w:val="EDU1014TItre2Activit"/>
        <w:tabs>
          <w:tab w:val="left" w:pos="1701"/>
        </w:tabs>
      </w:pPr>
      <w:bookmarkStart w:id="22" w:name="Activité_22"/>
      <w:bookmarkEnd w:id="22"/>
      <w:r>
        <w:t>Activité 2</w:t>
      </w:r>
      <w:r w:rsidR="00074E36">
        <w:t>.</w:t>
      </w:r>
      <w:r w:rsidR="009844CD">
        <w:t>2</w:t>
      </w:r>
      <w:r w:rsidR="007931BC">
        <w:tab/>
      </w:r>
      <w:r>
        <w:t>Je planifie l’étayage dans une intervention éducative</w:t>
      </w:r>
      <w:bookmarkEnd w:id="21"/>
    </w:p>
    <w:p w14:paraId="4E2784F8" w14:textId="1022701D" w:rsidR="00074E36" w:rsidRDefault="00074E36" w:rsidP="00CA148E">
      <w:pPr>
        <w:pStyle w:val="EDU1014Titre3"/>
      </w:pPr>
      <w:r>
        <w:t>Description</w:t>
      </w:r>
    </w:p>
    <w:p w14:paraId="32C5893A" w14:textId="7F81CC0E" w:rsidR="00543F51" w:rsidRPr="0053602B" w:rsidRDefault="00543F51" w:rsidP="00CA148E">
      <w:pPr>
        <w:pStyle w:val="EDU1014Texte"/>
        <w:rPr>
          <w:vanish/>
          <w:specVanish/>
        </w:rPr>
      </w:pPr>
      <w:r>
        <w:t>La théorie historico</w:t>
      </w:r>
      <w:r w:rsidR="005208AF">
        <w:t>-</w:t>
      </w:r>
      <w:r>
        <w:t xml:space="preserve">culturelle de Vygotski traite du rôle </w:t>
      </w:r>
      <w:r w:rsidR="00B8757A">
        <w:t xml:space="preserve">que jouent les </w:t>
      </w:r>
      <w:r>
        <w:t xml:space="preserve">parents, </w:t>
      </w:r>
      <w:r w:rsidR="00B8757A">
        <w:t xml:space="preserve">les </w:t>
      </w:r>
      <w:r>
        <w:t xml:space="preserve">enseignants, </w:t>
      </w:r>
      <w:r w:rsidR="00B8757A">
        <w:t xml:space="preserve">les </w:t>
      </w:r>
      <w:r>
        <w:t xml:space="preserve">éducateurs et </w:t>
      </w:r>
      <w:r w:rsidR="00B8757A">
        <w:t xml:space="preserve">les </w:t>
      </w:r>
      <w:r>
        <w:t>enfants plus âgés dans le développem</w:t>
      </w:r>
      <w:r w:rsidR="005D512E">
        <w:t>ent cognitif des enfants de 6 à </w:t>
      </w:r>
      <w:r>
        <w:t>9</w:t>
      </w:r>
      <w:r w:rsidR="00B8757A">
        <w:t> </w:t>
      </w:r>
      <w:r>
        <w:t xml:space="preserve">ans. L’étayage (ou échafaudage) dans l’intervention éducative « consiste à soutenir et guider les apprentissages de l’enfant, notamment par le dialogue, en tenant compte de ses capacités actuelles et potentielles » (Bouchard </w:t>
      </w:r>
      <w:r w:rsidR="004F7E3C">
        <w:t xml:space="preserve">&amp; </w:t>
      </w:r>
      <w:r>
        <w:t>Fréchette, 2011, p. 192).</w:t>
      </w:r>
    </w:p>
    <w:p w14:paraId="549FEF0F" w14:textId="53DA5217" w:rsidR="00543F51" w:rsidRPr="00CA148E" w:rsidRDefault="0053602B" w:rsidP="00CA148E">
      <w:pPr>
        <w:pStyle w:val="EDU1014Texte"/>
      </w:pPr>
      <w:r>
        <w:t xml:space="preserve"> </w:t>
      </w:r>
      <w:r w:rsidR="00543F51">
        <w:t xml:space="preserve">Dans cette activité, nous vous proposons de vous approprier cette notion d’étayage </w:t>
      </w:r>
      <w:r w:rsidR="00B8757A">
        <w:t>dans</w:t>
      </w:r>
      <w:r w:rsidR="00543F51">
        <w:t xml:space="preserve"> votre intervention éducative.</w:t>
      </w:r>
    </w:p>
    <w:p w14:paraId="3CC178FD" w14:textId="00A2F4E2" w:rsidR="00074E36" w:rsidRDefault="00074E36" w:rsidP="00CA148E">
      <w:pPr>
        <w:pStyle w:val="EDU1014Titre3"/>
      </w:pPr>
      <w:r w:rsidRPr="001B0B0F">
        <w:t>Objectif</w:t>
      </w:r>
    </w:p>
    <w:p w14:paraId="4D723B3F" w14:textId="0699447E" w:rsidR="00543F51" w:rsidRDefault="00543F51" w:rsidP="00CA148E">
      <w:pPr>
        <w:pStyle w:val="EDU1014Texte"/>
      </w:pPr>
      <w:r>
        <w:t>Planifier l’étayage dans une intervention éducative.</w:t>
      </w:r>
    </w:p>
    <w:p w14:paraId="304DD3FB" w14:textId="40E546B4" w:rsidR="00074E36" w:rsidRDefault="00074E36" w:rsidP="00CA148E">
      <w:pPr>
        <w:pStyle w:val="EDU1014Titre3"/>
      </w:pPr>
      <w:r w:rsidRPr="001B0B0F">
        <w:t>Matériel</w:t>
      </w:r>
    </w:p>
    <w:p w14:paraId="0C78122C" w14:textId="70A784FD" w:rsidR="005F1FB2" w:rsidRPr="00B72F04" w:rsidRDefault="00543F51" w:rsidP="00B72F04">
      <w:pPr>
        <w:pStyle w:val="EDU1014Texte"/>
        <w:spacing w:after="0"/>
      </w:pPr>
      <w:r w:rsidRPr="00B72F04">
        <w:t>Référez-vous au chapitre</w:t>
      </w:r>
      <w:r w:rsidR="00B8757A" w:rsidRPr="00B72F04">
        <w:t> </w:t>
      </w:r>
      <w:r w:rsidRPr="00B72F04">
        <w:t xml:space="preserve">4 de votre </w:t>
      </w:r>
      <w:r w:rsidR="00B8757A" w:rsidRPr="00B72F04">
        <w:t>manuel</w:t>
      </w:r>
      <w:r w:rsidRPr="00B72F04">
        <w:t xml:space="preserve"> (Bouchard </w:t>
      </w:r>
      <w:r w:rsidR="004F7E3C" w:rsidRPr="00B72F04">
        <w:t xml:space="preserve">&amp; </w:t>
      </w:r>
      <w:r w:rsidRPr="00B72F04">
        <w:t>Fréchette</w:t>
      </w:r>
      <w:r w:rsidR="005F1FB2" w:rsidRPr="00B72F04">
        <w:t>, 2011).</w:t>
      </w:r>
    </w:p>
    <w:p w14:paraId="52831174" w14:textId="3105CCA5" w:rsidR="00543F51" w:rsidRPr="00B72F04" w:rsidRDefault="00543F51" w:rsidP="00B72F04">
      <w:pPr>
        <w:pStyle w:val="EDU1014Texte"/>
      </w:pPr>
      <w:r w:rsidRPr="00B72F04">
        <w:t>Vous trouverez à la page</w:t>
      </w:r>
      <w:r w:rsidR="00B8757A" w:rsidRPr="00B72F04">
        <w:t> </w:t>
      </w:r>
      <w:r w:rsidR="005F1FB2" w:rsidRPr="00B72F04">
        <w:t>226 un exemple d’étayage selon Berger (2000).</w:t>
      </w:r>
    </w:p>
    <w:p w14:paraId="0C93DB01" w14:textId="77777777" w:rsidR="002D18A2" w:rsidRDefault="002D18A2">
      <w:pPr>
        <w:rPr>
          <w:b/>
          <w:bCs/>
          <w:color w:val="3C7A93"/>
          <w:lang w:val="fr-CA" w:eastAsia="fr-CA"/>
        </w:rPr>
      </w:pPr>
      <w:r w:rsidRPr="006355BD">
        <w:rPr>
          <w:lang w:val="fr-CA"/>
        </w:rPr>
        <w:br w:type="page"/>
      </w:r>
    </w:p>
    <w:p w14:paraId="7C7FF95F" w14:textId="3D449EFB" w:rsidR="00074E36" w:rsidRDefault="00074E36" w:rsidP="00CA148E">
      <w:pPr>
        <w:pStyle w:val="EDU1014Titre3"/>
      </w:pPr>
      <w:r w:rsidRPr="001B0B0F">
        <w:t>Consigne</w:t>
      </w:r>
    </w:p>
    <w:p w14:paraId="2C8AD944" w14:textId="1D495731" w:rsidR="005F1FB2" w:rsidRPr="001B0B0F" w:rsidRDefault="005F1FB2" w:rsidP="00C62461">
      <w:pPr>
        <w:pStyle w:val="EDU1014Texte"/>
      </w:pPr>
      <w:r>
        <w:t>En vous basant sur l’exemple d’étayage selon Berger (2000</w:t>
      </w:r>
      <w:r w:rsidR="00B8757A">
        <w:t>,</w:t>
      </w:r>
      <w:r>
        <w:t xml:space="preserve"> </w:t>
      </w:r>
      <w:r w:rsidR="004F7E3C">
        <w:t xml:space="preserve">in </w:t>
      </w:r>
      <w:r>
        <w:t xml:space="preserve">Bouchard </w:t>
      </w:r>
      <w:r w:rsidR="004F7E3C">
        <w:t xml:space="preserve">&amp; </w:t>
      </w:r>
      <w:r>
        <w:t>Fréchette, 2011, p. 226), planifiez l’</w:t>
      </w:r>
      <w:r w:rsidR="00D203CF">
        <w:t>étayage</w:t>
      </w:r>
      <w:r>
        <w:t xml:space="preserve"> dans votre propre intervention éducative. Si vous êtes enseignant, songez à un apprentissage cognitif que vous avez l’habitude </w:t>
      </w:r>
      <w:r w:rsidR="008A7F20">
        <w:t xml:space="preserve">de faire réaliser à </w:t>
      </w:r>
      <w:r>
        <w:t>vos élèves, mais</w:t>
      </w:r>
      <w:r w:rsidR="00DE1FE8">
        <w:t>, cette fois-ci, planifiez</w:t>
      </w:r>
      <w:r w:rsidR="008A7F20">
        <w:t>-le</w:t>
      </w:r>
      <w:r w:rsidR="00DE1FE8">
        <w:t xml:space="preserve"> </w:t>
      </w:r>
      <w:r>
        <w:t xml:space="preserve">en fonction des étapes de l’étayage. Si vous n’êtes pas enseignant, vous pouvez penser à tout nouvel apprentissage cognitif </w:t>
      </w:r>
      <w:r w:rsidR="008A7F20">
        <w:t>qu’</w:t>
      </w:r>
      <w:r>
        <w:t>un enfan</w:t>
      </w:r>
      <w:r w:rsidR="00A42DEB">
        <w:t xml:space="preserve">t </w:t>
      </w:r>
      <w:r w:rsidR="008A7F20">
        <w:t xml:space="preserve">âgé </w:t>
      </w:r>
      <w:r w:rsidR="00A42DEB">
        <w:t>entre</w:t>
      </w:r>
      <w:r w:rsidR="00F87EEB">
        <w:br/>
      </w:r>
      <w:r w:rsidR="00A42DEB">
        <w:t xml:space="preserve"> 6 et 9</w:t>
      </w:r>
      <w:r w:rsidR="00B8757A">
        <w:t> </w:t>
      </w:r>
      <w:r w:rsidR="00A42DEB">
        <w:t>ans</w:t>
      </w:r>
      <w:r w:rsidR="008A7F20">
        <w:t xml:space="preserve"> pourrait réaliser avec votre aide</w:t>
      </w:r>
      <w:r w:rsidR="00A42DEB">
        <w:t>.</w:t>
      </w:r>
    </w:p>
    <w:p w14:paraId="1934EC8E" w14:textId="75B8E6DD" w:rsidR="00A42DEB" w:rsidRDefault="00A42DEB" w:rsidP="009F1415">
      <w:pPr>
        <w:rPr>
          <w:lang w:val="fr-CA"/>
        </w:rPr>
      </w:pPr>
    </w:p>
    <w:tbl>
      <w:tblPr>
        <w:tblStyle w:val="Grillemoyenne2"/>
        <w:tblW w:w="0" w:type="auto"/>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Layout w:type="fixed"/>
        <w:tblLook w:val="04A0" w:firstRow="1" w:lastRow="0" w:firstColumn="1" w:lastColumn="0" w:noHBand="0" w:noVBand="1"/>
      </w:tblPr>
      <w:tblGrid>
        <w:gridCol w:w="4390"/>
        <w:gridCol w:w="4390"/>
      </w:tblGrid>
      <w:tr w:rsidR="00A42DEB" w14:paraId="11AF1CEE" w14:textId="77777777" w:rsidTr="00CB3579">
        <w:trPr>
          <w:cnfStyle w:val="100000000000" w:firstRow="1" w:lastRow="0" w:firstColumn="0" w:lastColumn="0" w:oddVBand="0" w:evenVBand="0" w:oddHBand="0" w:evenHBand="0" w:firstRowFirstColumn="0" w:firstRowLastColumn="0" w:lastRowFirstColumn="0" w:lastRowLastColumn="0"/>
          <w:trHeight w:val="680"/>
        </w:trPr>
        <w:tc>
          <w:tcPr>
            <w:cnfStyle w:val="001000000100" w:firstRow="0" w:lastRow="0" w:firstColumn="1" w:lastColumn="0" w:oddVBand="0" w:evenVBand="0" w:oddHBand="0" w:evenHBand="0" w:firstRowFirstColumn="1" w:firstRowLastColumn="0" w:lastRowFirstColumn="0" w:lastRowLastColumn="0"/>
            <w:tcW w:w="4390" w:type="dxa"/>
            <w:tcBorders>
              <w:top w:val="none" w:sz="0" w:space="0" w:color="auto"/>
              <w:left w:val="none" w:sz="0" w:space="0" w:color="auto"/>
              <w:bottom w:val="none" w:sz="0" w:space="0" w:color="auto"/>
              <w:right w:val="none" w:sz="0" w:space="0" w:color="auto"/>
            </w:tcBorders>
            <w:shd w:val="clear" w:color="auto" w:fill="3C7A93"/>
            <w:vAlign w:val="center"/>
          </w:tcPr>
          <w:p w14:paraId="66CEEDAE" w14:textId="5B1819F2" w:rsidR="00A42DEB" w:rsidRPr="00A30541" w:rsidRDefault="00A42DEB" w:rsidP="00B010A8">
            <w:pPr>
              <w:jc w:val="center"/>
              <w:rPr>
                <w:sz w:val="24"/>
                <w:lang w:val="fr-CA"/>
              </w:rPr>
            </w:pPr>
            <w:r w:rsidRPr="00A30541">
              <w:rPr>
                <w:color w:val="FFFFFF" w:themeColor="background1"/>
                <w:sz w:val="24"/>
                <w:lang w:val="fr-CA"/>
              </w:rPr>
              <w:t>Étapes de l’étayage</w:t>
            </w:r>
            <w:r w:rsidRPr="00A30541">
              <w:rPr>
                <w:rStyle w:val="Appelnotedebasdep"/>
                <w:color w:val="FFFFFF" w:themeColor="background1"/>
                <w:sz w:val="24"/>
                <w:lang w:val="fr-CA"/>
              </w:rPr>
              <w:footnoteReference w:id="1"/>
            </w:r>
          </w:p>
        </w:tc>
        <w:tc>
          <w:tcPr>
            <w:tcW w:w="4390" w:type="dxa"/>
            <w:shd w:val="clear" w:color="auto" w:fill="3C7A93"/>
            <w:vAlign w:val="center"/>
          </w:tcPr>
          <w:p w14:paraId="2B81127D" w14:textId="6764D5D9" w:rsidR="00A42DEB" w:rsidRPr="00A30541" w:rsidRDefault="00A42DEB" w:rsidP="00B010A8">
            <w:pPr>
              <w:jc w:val="center"/>
              <w:cnfStyle w:val="100000000000" w:firstRow="1" w:lastRow="0" w:firstColumn="0" w:lastColumn="0" w:oddVBand="0" w:evenVBand="0" w:oddHBand="0" w:evenHBand="0" w:firstRowFirstColumn="0" w:firstRowLastColumn="0" w:lastRowFirstColumn="0" w:lastRowLastColumn="0"/>
              <w:rPr>
                <w:color w:val="FFFFFF" w:themeColor="background1"/>
                <w:sz w:val="24"/>
                <w:lang w:val="fr-CA"/>
              </w:rPr>
            </w:pPr>
            <w:r w:rsidRPr="00A30541">
              <w:rPr>
                <w:color w:val="FFFFFF" w:themeColor="background1"/>
                <w:sz w:val="24"/>
                <w:lang w:val="fr-CA"/>
              </w:rPr>
              <w:t>Exemple dans mon intervention</w:t>
            </w:r>
          </w:p>
        </w:tc>
      </w:tr>
      <w:tr w:rsidR="00A42DEB" w:rsidRPr="00780671" w14:paraId="5A852190" w14:textId="77777777" w:rsidTr="00611A6A">
        <w:trPr>
          <w:cnfStyle w:val="000000100000" w:firstRow="0" w:lastRow="0" w:firstColumn="0" w:lastColumn="0" w:oddVBand="0" w:evenVBand="0" w:oddHBand="1" w:evenHBand="0" w:firstRowFirstColumn="0" w:firstRowLastColumn="0" w:lastRowFirstColumn="0" w:lastRowLastColumn="0"/>
          <w:trHeight w:val="1184"/>
        </w:trPr>
        <w:tc>
          <w:tcPr>
            <w:cnfStyle w:val="001000000000" w:firstRow="0" w:lastRow="0" w:firstColumn="1" w:lastColumn="0" w:oddVBand="0" w:evenVBand="0" w:oddHBand="0" w:evenHBand="0" w:firstRowFirstColumn="0" w:firstRowLastColumn="0" w:lastRowFirstColumn="0" w:lastRowLastColumn="0"/>
            <w:tcW w:w="4390" w:type="dxa"/>
            <w:tcBorders>
              <w:left w:val="none" w:sz="0" w:space="0" w:color="auto"/>
              <w:bottom w:val="none" w:sz="0" w:space="0" w:color="auto"/>
              <w:right w:val="none" w:sz="0" w:space="0" w:color="auto"/>
            </w:tcBorders>
          </w:tcPr>
          <w:p w14:paraId="05F58FEF" w14:textId="11FC2AB9" w:rsidR="00A42DEB" w:rsidRPr="00C62461" w:rsidRDefault="00A42DEB" w:rsidP="00611A6A">
            <w:pPr>
              <w:pStyle w:val="EDU1014Texte"/>
              <w:numPr>
                <w:ilvl w:val="0"/>
                <w:numId w:val="43"/>
              </w:numPr>
              <w:jc w:val="left"/>
              <w:rPr>
                <w:b w:val="0"/>
              </w:rPr>
            </w:pPr>
            <w:r w:rsidRPr="00C62461">
              <w:rPr>
                <w:b w:val="0"/>
              </w:rPr>
              <w:t>Éveiller l’intérêt des enfants pour la tâche ou pour l’activité.</w:t>
            </w:r>
          </w:p>
        </w:tc>
        <w:tc>
          <w:tcPr>
            <w:tcW w:w="4390" w:type="dxa"/>
            <w:tcBorders>
              <w:left w:val="none" w:sz="0" w:space="0" w:color="auto"/>
            </w:tcBorders>
            <w:shd w:val="clear" w:color="auto" w:fill="auto"/>
            <w:tcMar>
              <w:top w:w="142" w:type="dxa"/>
            </w:tcMar>
          </w:tcPr>
          <w:p w14:paraId="389F8384" w14:textId="27AAC007" w:rsidR="00A42DEB" w:rsidRPr="000366DD" w:rsidRDefault="007F5E60" w:rsidP="003A38EA">
            <w:pPr>
              <w:pStyle w:val="EDU1014Paragraphetableau"/>
              <w:framePr w:wrap="around"/>
              <w:cnfStyle w:val="000000100000" w:firstRow="0" w:lastRow="0" w:firstColumn="0" w:lastColumn="0" w:oddVBand="0" w:evenVBand="0" w:oddHBand="1" w:evenHBand="0" w:firstRowFirstColumn="0" w:firstRowLastColumn="0" w:lastRowFirstColumn="0" w:lastRowLastColumn="0"/>
            </w:pPr>
            <w:r w:rsidRPr="003A38EA">
              <w:fldChar w:fldCharType="begin">
                <w:ffData>
                  <w:name w:val=""/>
                  <w:enabled/>
                  <w:calcOnExit w:val="0"/>
                  <w:textInput/>
                </w:ffData>
              </w:fldChar>
            </w:r>
            <w:r w:rsidRPr="003A38EA">
              <w:instrText xml:space="preserve"> FORMTEXT </w:instrText>
            </w:r>
            <w:r w:rsidRPr="003A38EA">
              <w:rPr>
                <w:color w:val="auto"/>
              </w:rPr>
            </w:r>
            <w:r w:rsidRPr="003A38EA">
              <w:rPr>
                <w:color w:val="auto"/>
              </w:rPr>
              <w:fldChar w:fldCharType="separate"/>
            </w:r>
            <w:r w:rsidRPr="003A38EA">
              <w:t> </w:t>
            </w:r>
            <w:r w:rsidRPr="003A38EA">
              <w:t> </w:t>
            </w:r>
            <w:r w:rsidRPr="003A38EA">
              <w:t> </w:t>
            </w:r>
            <w:r w:rsidRPr="003A38EA">
              <w:t> </w:t>
            </w:r>
            <w:r w:rsidRPr="003A38EA">
              <w:t> </w:t>
            </w:r>
            <w:r w:rsidRPr="003A38EA">
              <w:fldChar w:fldCharType="end"/>
            </w:r>
            <w:r w:rsidR="00623ADB">
              <w:t xml:space="preserve"> </w:t>
            </w:r>
            <w:r w:rsidR="00623ADB" w:rsidRPr="000366DD">
              <w:rPr>
                <w:rFonts w:ascii="Calibri" w:hAnsi="Calibri"/>
                <w:color w:val="auto"/>
                <w:sz w:val="22"/>
                <w:szCs w:val="22"/>
              </w:rPr>
              <w:drawing>
                <wp:inline distT="0" distB="0" distL="0" distR="0" wp14:anchorId="5C959CCA" wp14:editId="1B9F6121">
                  <wp:extent cx="114300" cy="114300"/>
                  <wp:effectExtent l="0" t="0" r="0" b="0"/>
                  <wp:docPr id="39" name="Imag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O_EDU6510.JPG"/>
                          <pic:cNvPicPr/>
                        </pic:nvPicPr>
                        <pic:blipFill>
                          <a:blip r:embed="rId15">
                            <a:extLst>
                              <a:ext uri="{28A0092B-C50C-407E-A947-70E740481C1C}">
                                <a14:useLocalDpi xmlns:a14="http://schemas.microsoft.com/office/drawing/2010/main" val="0"/>
                              </a:ext>
                            </a:extLst>
                          </a:blip>
                          <a:stretch>
                            <a:fillRect/>
                          </a:stretch>
                        </pic:blipFill>
                        <pic:spPr>
                          <a:xfrm>
                            <a:off x="0" y="0"/>
                            <a:ext cx="114300" cy="114300"/>
                          </a:xfrm>
                          <a:prstGeom prst="rect">
                            <a:avLst/>
                          </a:prstGeom>
                        </pic:spPr>
                      </pic:pic>
                    </a:graphicData>
                  </a:graphic>
                </wp:inline>
              </w:drawing>
            </w:r>
          </w:p>
        </w:tc>
      </w:tr>
      <w:tr w:rsidR="00A42DEB" w:rsidRPr="00780671" w14:paraId="040DD0B6" w14:textId="77777777" w:rsidTr="00611A6A">
        <w:trPr>
          <w:trHeight w:val="679"/>
        </w:trPr>
        <w:tc>
          <w:tcPr>
            <w:cnfStyle w:val="001000000000" w:firstRow="0" w:lastRow="0" w:firstColumn="1" w:lastColumn="0" w:oddVBand="0" w:evenVBand="0" w:oddHBand="0" w:evenHBand="0" w:firstRowFirstColumn="0" w:firstRowLastColumn="0" w:lastRowFirstColumn="0" w:lastRowLastColumn="0"/>
            <w:tcW w:w="4390" w:type="dxa"/>
            <w:tcBorders>
              <w:left w:val="none" w:sz="0" w:space="0" w:color="auto"/>
              <w:bottom w:val="none" w:sz="0" w:space="0" w:color="auto"/>
              <w:right w:val="none" w:sz="0" w:space="0" w:color="auto"/>
            </w:tcBorders>
          </w:tcPr>
          <w:p w14:paraId="40657D82" w14:textId="0C12C6BF" w:rsidR="00A42DEB" w:rsidRPr="00B52114" w:rsidRDefault="00A42DEB" w:rsidP="00611A6A">
            <w:pPr>
              <w:pStyle w:val="EDU1014Texte"/>
              <w:numPr>
                <w:ilvl w:val="0"/>
                <w:numId w:val="43"/>
              </w:numPr>
              <w:jc w:val="left"/>
              <w:rPr>
                <w:b w:val="0"/>
              </w:rPr>
            </w:pPr>
            <w:r w:rsidRPr="00B52114">
              <w:rPr>
                <w:b w:val="0"/>
              </w:rPr>
              <w:t>Simplifier la tâche en :</w:t>
            </w:r>
          </w:p>
        </w:tc>
        <w:tc>
          <w:tcPr>
            <w:tcW w:w="4390" w:type="dxa"/>
            <w:shd w:val="clear" w:color="auto" w:fill="auto"/>
            <w:tcMar>
              <w:top w:w="142" w:type="dxa"/>
            </w:tcMar>
          </w:tcPr>
          <w:p w14:paraId="108CC928" w14:textId="677055D9" w:rsidR="00A42DEB" w:rsidRPr="00780671" w:rsidRDefault="00A42DEB" w:rsidP="00B52114">
            <w:pPr>
              <w:cnfStyle w:val="000000000000" w:firstRow="0" w:lastRow="0" w:firstColumn="0" w:lastColumn="0" w:oddVBand="0" w:evenVBand="0" w:oddHBand="0" w:evenHBand="0" w:firstRowFirstColumn="0" w:firstRowLastColumn="0" w:lastRowFirstColumn="0" w:lastRowLastColumn="0"/>
            </w:pPr>
          </w:p>
        </w:tc>
      </w:tr>
      <w:tr w:rsidR="00A42DEB" w:rsidRPr="00E25252" w14:paraId="7B50D42F" w14:textId="77777777" w:rsidTr="0017634F">
        <w:trPr>
          <w:cnfStyle w:val="000000100000" w:firstRow="0" w:lastRow="0" w:firstColumn="0" w:lastColumn="0" w:oddVBand="0" w:evenVBand="0" w:oddHBand="1" w:evenHBand="0" w:firstRowFirstColumn="0" w:firstRowLastColumn="0" w:lastRowFirstColumn="0" w:lastRowLastColumn="0"/>
          <w:trHeight w:val="1418"/>
        </w:trPr>
        <w:tc>
          <w:tcPr>
            <w:cnfStyle w:val="001000000000" w:firstRow="0" w:lastRow="0" w:firstColumn="1" w:lastColumn="0" w:oddVBand="0" w:evenVBand="0" w:oddHBand="0" w:evenHBand="0" w:firstRowFirstColumn="0" w:firstRowLastColumn="0" w:lastRowFirstColumn="0" w:lastRowLastColumn="0"/>
            <w:tcW w:w="4390" w:type="dxa"/>
            <w:tcBorders>
              <w:left w:val="none" w:sz="0" w:space="0" w:color="auto"/>
              <w:bottom w:val="none" w:sz="0" w:space="0" w:color="auto"/>
              <w:right w:val="none" w:sz="0" w:space="0" w:color="auto"/>
            </w:tcBorders>
          </w:tcPr>
          <w:p w14:paraId="210C8D0B" w14:textId="646BD943" w:rsidR="00A42DEB" w:rsidRPr="00C62461" w:rsidRDefault="00A42DEB" w:rsidP="00611A6A">
            <w:pPr>
              <w:pStyle w:val="EDU1014Texte"/>
              <w:numPr>
                <w:ilvl w:val="0"/>
                <w:numId w:val="42"/>
              </w:numPr>
              <w:jc w:val="left"/>
              <w:rPr>
                <w:b w:val="0"/>
              </w:rPr>
            </w:pPr>
            <w:r w:rsidRPr="00C62461">
              <w:rPr>
                <w:b w:val="0"/>
              </w:rPr>
              <w:t>Réduisant le nombre d’étapes menant à la solution;</w:t>
            </w:r>
          </w:p>
        </w:tc>
        <w:tc>
          <w:tcPr>
            <w:tcW w:w="4390" w:type="dxa"/>
            <w:tcBorders>
              <w:left w:val="none" w:sz="0" w:space="0" w:color="auto"/>
            </w:tcBorders>
            <w:shd w:val="clear" w:color="auto" w:fill="auto"/>
            <w:tcMar>
              <w:top w:w="142" w:type="dxa"/>
            </w:tcMar>
          </w:tcPr>
          <w:p w14:paraId="798B97F0" w14:textId="23B3F1A3" w:rsidR="00A42DEB" w:rsidRPr="00A42DEB" w:rsidRDefault="007F5E60" w:rsidP="003A38EA">
            <w:pPr>
              <w:pStyle w:val="EDU1014Paragraphetableau"/>
              <w:framePr w:wrap="around"/>
              <w:cnfStyle w:val="000000100000" w:firstRow="0" w:lastRow="0" w:firstColumn="0" w:lastColumn="0" w:oddVBand="0" w:evenVBand="0" w:oddHBand="1" w:evenHBand="0" w:firstRowFirstColumn="0" w:firstRowLastColumn="0" w:lastRowFirstColumn="0" w:lastRowLastColumn="0"/>
            </w:pPr>
            <w:r w:rsidRPr="003A38EA">
              <w:fldChar w:fldCharType="begin">
                <w:ffData>
                  <w:name w:val=""/>
                  <w:enabled/>
                  <w:calcOnExit w:val="0"/>
                  <w:textInput/>
                </w:ffData>
              </w:fldChar>
            </w:r>
            <w:r w:rsidRPr="003A38EA">
              <w:instrText xml:space="preserve"> FORMTEXT </w:instrText>
            </w:r>
            <w:r w:rsidRPr="003A38EA">
              <w:fldChar w:fldCharType="separate"/>
            </w:r>
            <w:r w:rsidRPr="003A38EA">
              <w:t> </w:t>
            </w:r>
            <w:r w:rsidRPr="003A38EA">
              <w:t> </w:t>
            </w:r>
            <w:r w:rsidRPr="003A38EA">
              <w:t> </w:t>
            </w:r>
            <w:r w:rsidRPr="003A38EA">
              <w:t> </w:t>
            </w:r>
            <w:r w:rsidRPr="003A38EA">
              <w:t> </w:t>
            </w:r>
            <w:r w:rsidRPr="003A38EA">
              <w:fldChar w:fldCharType="end"/>
            </w:r>
            <w:r w:rsidR="00623ADB" w:rsidRPr="000366DD">
              <w:t xml:space="preserve"> </w:t>
            </w:r>
            <w:r w:rsidR="00623ADB" w:rsidRPr="000366DD">
              <w:rPr>
                <w:rFonts w:ascii="Calibri" w:hAnsi="Calibri"/>
                <w:color w:val="auto"/>
                <w:sz w:val="22"/>
                <w:szCs w:val="22"/>
              </w:rPr>
              <w:drawing>
                <wp:inline distT="0" distB="0" distL="0" distR="0" wp14:anchorId="4949C36B" wp14:editId="4C5DF127">
                  <wp:extent cx="114300" cy="114300"/>
                  <wp:effectExtent l="0" t="0" r="0" b="0"/>
                  <wp:docPr id="40" name="Imag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O_EDU6510.JPG"/>
                          <pic:cNvPicPr/>
                        </pic:nvPicPr>
                        <pic:blipFill>
                          <a:blip r:embed="rId15">
                            <a:extLst>
                              <a:ext uri="{28A0092B-C50C-407E-A947-70E740481C1C}">
                                <a14:useLocalDpi xmlns:a14="http://schemas.microsoft.com/office/drawing/2010/main" val="0"/>
                              </a:ext>
                            </a:extLst>
                          </a:blip>
                          <a:stretch>
                            <a:fillRect/>
                          </a:stretch>
                        </pic:blipFill>
                        <pic:spPr>
                          <a:xfrm>
                            <a:off x="0" y="0"/>
                            <a:ext cx="114300" cy="114300"/>
                          </a:xfrm>
                          <a:prstGeom prst="rect">
                            <a:avLst/>
                          </a:prstGeom>
                        </pic:spPr>
                      </pic:pic>
                    </a:graphicData>
                  </a:graphic>
                </wp:inline>
              </w:drawing>
            </w:r>
          </w:p>
        </w:tc>
      </w:tr>
      <w:tr w:rsidR="00A42DEB" w:rsidRPr="00E25252" w14:paraId="38FC462F" w14:textId="77777777" w:rsidTr="004D20FD">
        <w:trPr>
          <w:trHeight w:val="1418"/>
        </w:trPr>
        <w:tc>
          <w:tcPr>
            <w:cnfStyle w:val="001000000000" w:firstRow="0" w:lastRow="0" w:firstColumn="1" w:lastColumn="0" w:oddVBand="0" w:evenVBand="0" w:oddHBand="0" w:evenHBand="0" w:firstRowFirstColumn="0" w:firstRowLastColumn="0" w:lastRowFirstColumn="0" w:lastRowLastColumn="0"/>
            <w:tcW w:w="4390" w:type="dxa"/>
            <w:tcBorders>
              <w:left w:val="none" w:sz="0" w:space="0" w:color="auto"/>
              <w:bottom w:val="single" w:sz="8" w:space="0" w:color="A6A6A6" w:themeColor="background1" w:themeShade="A6"/>
              <w:right w:val="none" w:sz="0" w:space="0" w:color="auto"/>
            </w:tcBorders>
          </w:tcPr>
          <w:p w14:paraId="66E914F8" w14:textId="187AC099" w:rsidR="00A42DEB" w:rsidRPr="00C62461" w:rsidRDefault="00A42DEB" w:rsidP="00611A6A">
            <w:pPr>
              <w:pStyle w:val="EDU1014Texte"/>
              <w:numPr>
                <w:ilvl w:val="0"/>
                <w:numId w:val="42"/>
              </w:numPr>
              <w:jc w:val="left"/>
              <w:rPr>
                <w:b w:val="0"/>
              </w:rPr>
            </w:pPr>
            <w:r w:rsidRPr="00C62461">
              <w:rPr>
                <w:b w:val="0"/>
              </w:rPr>
              <w:t>Aidant l’enfant à choisir de meilleures stratégies;</w:t>
            </w:r>
          </w:p>
        </w:tc>
        <w:tc>
          <w:tcPr>
            <w:tcW w:w="4390" w:type="dxa"/>
            <w:tcBorders>
              <w:bottom w:val="single" w:sz="8" w:space="0" w:color="A6A6A6" w:themeColor="background1" w:themeShade="A6"/>
            </w:tcBorders>
            <w:shd w:val="clear" w:color="auto" w:fill="auto"/>
            <w:tcMar>
              <w:top w:w="142" w:type="dxa"/>
            </w:tcMar>
          </w:tcPr>
          <w:p w14:paraId="16D65EB7" w14:textId="05A5C2DD" w:rsidR="00A42DEB" w:rsidRPr="000366DD" w:rsidRDefault="007F5E60" w:rsidP="003A38EA">
            <w:pPr>
              <w:pStyle w:val="EDU1014Paragraphetableau"/>
              <w:framePr w:wrap="around"/>
              <w:cnfStyle w:val="000000000000" w:firstRow="0" w:lastRow="0" w:firstColumn="0" w:lastColumn="0" w:oddVBand="0" w:evenVBand="0" w:oddHBand="0" w:evenHBand="0" w:firstRowFirstColumn="0" w:firstRowLastColumn="0" w:lastRowFirstColumn="0" w:lastRowLastColumn="0"/>
            </w:pPr>
            <w:r w:rsidRPr="003A38EA">
              <w:fldChar w:fldCharType="begin">
                <w:ffData>
                  <w:name w:val=""/>
                  <w:enabled/>
                  <w:calcOnExit w:val="0"/>
                  <w:textInput/>
                </w:ffData>
              </w:fldChar>
            </w:r>
            <w:r w:rsidRPr="003A38EA">
              <w:instrText xml:space="preserve"> FORMTEXT </w:instrText>
            </w:r>
            <w:r w:rsidRPr="003A38EA">
              <w:fldChar w:fldCharType="separate"/>
            </w:r>
            <w:r w:rsidRPr="003A38EA">
              <w:t> </w:t>
            </w:r>
            <w:r w:rsidRPr="003A38EA">
              <w:t> </w:t>
            </w:r>
            <w:r w:rsidRPr="003A38EA">
              <w:t> </w:t>
            </w:r>
            <w:r w:rsidRPr="003A38EA">
              <w:t> </w:t>
            </w:r>
            <w:r w:rsidRPr="003A38EA">
              <w:t> </w:t>
            </w:r>
            <w:r w:rsidRPr="003A38EA">
              <w:fldChar w:fldCharType="end"/>
            </w:r>
            <w:r w:rsidR="00623ADB">
              <w:t xml:space="preserve"> </w:t>
            </w:r>
            <w:r w:rsidR="00623ADB" w:rsidRPr="000366DD">
              <w:rPr>
                <w:rFonts w:ascii="Calibri" w:hAnsi="Calibri"/>
                <w:color w:val="auto"/>
                <w:sz w:val="22"/>
                <w:szCs w:val="22"/>
              </w:rPr>
              <w:drawing>
                <wp:inline distT="0" distB="0" distL="0" distR="0" wp14:anchorId="43314C36" wp14:editId="4AF93E8F">
                  <wp:extent cx="114300" cy="114300"/>
                  <wp:effectExtent l="0" t="0" r="0" b="0"/>
                  <wp:docPr id="41"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O_EDU6510.JPG"/>
                          <pic:cNvPicPr/>
                        </pic:nvPicPr>
                        <pic:blipFill>
                          <a:blip r:embed="rId15">
                            <a:extLst>
                              <a:ext uri="{28A0092B-C50C-407E-A947-70E740481C1C}">
                                <a14:useLocalDpi xmlns:a14="http://schemas.microsoft.com/office/drawing/2010/main" val="0"/>
                              </a:ext>
                            </a:extLst>
                          </a:blip>
                          <a:stretch>
                            <a:fillRect/>
                          </a:stretch>
                        </pic:blipFill>
                        <pic:spPr>
                          <a:xfrm>
                            <a:off x="0" y="0"/>
                            <a:ext cx="114300" cy="114300"/>
                          </a:xfrm>
                          <a:prstGeom prst="rect">
                            <a:avLst/>
                          </a:prstGeom>
                        </pic:spPr>
                      </pic:pic>
                    </a:graphicData>
                  </a:graphic>
                </wp:inline>
              </w:drawing>
            </w:r>
          </w:p>
        </w:tc>
      </w:tr>
      <w:tr w:rsidR="00502C31" w:rsidRPr="001C31C3" w14:paraId="1BDBC5E6" w14:textId="77777777" w:rsidTr="004D20FD">
        <w:trPr>
          <w:cnfStyle w:val="000000100000" w:firstRow="0" w:lastRow="0" w:firstColumn="0" w:lastColumn="0" w:oddVBand="0" w:evenVBand="0" w:oddHBand="1" w:evenHBand="0" w:firstRowFirstColumn="0" w:firstRowLastColumn="0" w:lastRowFirstColumn="0" w:lastRowLastColumn="0"/>
          <w:trHeight w:val="1418"/>
        </w:trPr>
        <w:tc>
          <w:tcPr>
            <w:cnfStyle w:val="001000000000" w:firstRow="0" w:lastRow="0" w:firstColumn="1" w:lastColumn="0" w:oddVBand="0" w:evenVBand="0" w:oddHBand="0" w:evenHBand="0" w:firstRowFirstColumn="0" w:firstRowLastColumn="0" w:lastRowFirstColumn="0" w:lastRowLastColumn="0"/>
            <w:tcW w:w="4390" w:type="dxa"/>
            <w:tcBorders>
              <w:left w:val="single" w:sz="6" w:space="0" w:color="BFBFBF" w:themeColor="background1" w:themeShade="BF"/>
              <w:bottom w:val="single" w:sz="6" w:space="0" w:color="BFBFBF" w:themeColor="background1" w:themeShade="BF"/>
              <w:right w:val="single" w:sz="8" w:space="0" w:color="A6A6A6" w:themeColor="background1" w:themeShade="A6"/>
            </w:tcBorders>
          </w:tcPr>
          <w:p w14:paraId="05FAFB9D" w14:textId="2169D02E" w:rsidR="00502C31" w:rsidRPr="001C31C3" w:rsidRDefault="001C31C3" w:rsidP="00611A6A">
            <w:pPr>
              <w:pStyle w:val="EDU1014Texte"/>
              <w:numPr>
                <w:ilvl w:val="0"/>
                <w:numId w:val="42"/>
              </w:numPr>
              <w:jc w:val="left"/>
              <w:rPr>
                <w:b w:val="0"/>
              </w:rPr>
            </w:pPr>
            <w:r w:rsidRPr="001C31C3">
              <w:rPr>
                <w:b w:val="0"/>
              </w:rPr>
              <w:t>Accompli</w:t>
            </w:r>
            <w:r w:rsidR="00B7757F">
              <w:rPr>
                <w:b w:val="0"/>
              </w:rPr>
              <w:t>ssant</w:t>
            </w:r>
            <w:r>
              <w:rPr>
                <w:b w:val="0"/>
              </w:rPr>
              <w:t xml:space="preserve"> à sa place certaines parties de la tâche.</w:t>
            </w:r>
          </w:p>
        </w:tc>
        <w:tc>
          <w:tcPr>
            <w:tcW w:w="4390" w:type="dxa"/>
            <w:tcBorders>
              <w:left w:val="single" w:sz="8" w:space="0" w:color="A6A6A6" w:themeColor="background1" w:themeShade="A6"/>
              <w:bottom w:val="single" w:sz="8" w:space="0" w:color="A6A6A6" w:themeColor="background1" w:themeShade="A6"/>
            </w:tcBorders>
            <w:shd w:val="clear" w:color="auto" w:fill="auto"/>
            <w:tcMar>
              <w:top w:w="142" w:type="dxa"/>
            </w:tcMar>
          </w:tcPr>
          <w:p w14:paraId="08937428" w14:textId="3E8591F0" w:rsidR="00502C31" w:rsidRPr="003A38EA" w:rsidRDefault="00527376" w:rsidP="003A38EA">
            <w:pPr>
              <w:pStyle w:val="EDU1014Paragraphetableau"/>
              <w:framePr w:wrap="around"/>
              <w:cnfStyle w:val="000000100000" w:firstRow="0" w:lastRow="0" w:firstColumn="0" w:lastColumn="0" w:oddVBand="0" w:evenVBand="0" w:oddHBand="1" w:evenHBand="0" w:firstRowFirstColumn="0" w:firstRowLastColumn="0" w:lastRowFirstColumn="0" w:lastRowLastColumn="0"/>
            </w:pPr>
            <w:r w:rsidRPr="00527376">
              <w:rPr>
                <w:lang w:val="en-US"/>
              </w:rPr>
              <w:fldChar w:fldCharType="begin">
                <w:ffData>
                  <w:name w:val=""/>
                  <w:enabled/>
                  <w:calcOnExit w:val="0"/>
                  <w:textInput/>
                </w:ffData>
              </w:fldChar>
            </w:r>
            <w:r w:rsidRPr="00527376">
              <w:rPr>
                <w:lang w:val="en-US"/>
              </w:rPr>
              <w:instrText xml:space="preserve"> FORMTEXT </w:instrText>
            </w:r>
            <w:r w:rsidRPr="00527376">
              <w:rPr>
                <w:lang w:val="en-US"/>
              </w:rPr>
            </w:r>
            <w:r w:rsidRPr="00527376">
              <w:rPr>
                <w:lang w:val="en-US"/>
              </w:rPr>
              <w:fldChar w:fldCharType="separate"/>
            </w:r>
            <w:r w:rsidRPr="00527376">
              <w:rPr>
                <w:lang w:val="en-US"/>
              </w:rPr>
              <w:t> </w:t>
            </w:r>
            <w:r w:rsidRPr="00527376">
              <w:rPr>
                <w:lang w:val="en-US"/>
              </w:rPr>
              <w:t> </w:t>
            </w:r>
            <w:r w:rsidRPr="00527376">
              <w:rPr>
                <w:lang w:val="en-US"/>
              </w:rPr>
              <w:t> </w:t>
            </w:r>
            <w:r w:rsidRPr="00527376">
              <w:rPr>
                <w:lang w:val="en-US"/>
              </w:rPr>
              <w:t> </w:t>
            </w:r>
            <w:r w:rsidRPr="00527376">
              <w:rPr>
                <w:lang w:val="en-US"/>
              </w:rPr>
              <w:t> </w:t>
            </w:r>
            <w:r w:rsidRPr="00527376">
              <w:fldChar w:fldCharType="end"/>
            </w:r>
            <w:r>
              <w:t xml:space="preserve"> </w:t>
            </w:r>
            <w:r w:rsidRPr="000366DD">
              <w:rPr>
                <w:rFonts w:ascii="Calibri" w:hAnsi="Calibri"/>
                <w:color w:val="auto"/>
                <w:sz w:val="22"/>
                <w:szCs w:val="22"/>
              </w:rPr>
              <w:drawing>
                <wp:inline distT="0" distB="0" distL="0" distR="0" wp14:anchorId="253C8B97" wp14:editId="1EC3ECCF">
                  <wp:extent cx="114300" cy="114300"/>
                  <wp:effectExtent l="0" t="0" r="0" b="0"/>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O_EDU6510.JPG"/>
                          <pic:cNvPicPr/>
                        </pic:nvPicPr>
                        <pic:blipFill>
                          <a:blip r:embed="rId15">
                            <a:extLst>
                              <a:ext uri="{28A0092B-C50C-407E-A947-70E740481C1C}">
                                <a14:useLocalDpi xmlns:a14="http://schemas.microsoft.com/office/drawing/2010/main" val="0"/>
                              </a:ext>
                            </a:extLst>
                          </a:blip>
                          <a:stretch>
                            <a:fillRect/>
                          </a:stretch>
                        </pic:blipFill>
                        <pic:spPr>
                          <a:xfrm>
                            <a:off x="0" y="0"/>
                            <a:ext cx="114300" cy="114300"/>
                          </a:xfrm>
                          <a:prstGeom prst="rect">
                            <a:avLst/>
                          </a:prstGeom>
                        </pic:spPr>
                      </pic:pic>
                    </a:graphicData>
                  </a:graphic>
                </wp:inline>
              </w:drawing>
            </w:r>
          </w:p>
        </w:tc>
      </w:tr>
      <w:tr w:rsidR="00A42DEB" w:rsidRPr="00771499" w14:paraId="3895F1FF" w14:textId="77777777" w:rsidTr="004D20FD">
        <w:trPr>
          <w:trHeight w:val="1418"/>
        </w:trPr>
        <w:tc>
          <w:tcPr>
            <w:cnfStyle w:val="001000000000" w:firstRow="0" w:lastRow="0" w:firstColumn="1" w:lastColumn="0" w:oddVBand="0" w:evenVBand="0" w:oddHBand="0" w:evenHBand="0" w:firstRowFirstColumn="0" w:firstRowLastColumn="0" w:lastRowFirstColumn="0" w:lastRowLastColumn="0"/>
            <w:tcW w:w="4390" w:type="dxa"/>
            <w:tcBorders>
              <w:top w:val="single" w:sz="6" w:space="0" w:color="BFBFBF" w:themeColor="background1" w:themeShade="BF"/>
              <w:left w:val="none" w:sz="0" w:space="0" w:color="auto"/>
              <w:bottom w:val="none" w:sz="0" w:space="0" w:color="auto"/>
              <w:right w:val="none" w:sz="0" w:space="0" w:color="auto"/>
            </w:tcBorders>
          </w:tcPr>
          <w:p w14:paraId="411D394A" w14:textId="239325F3" w:rsidR="00A42DEB" w:rsidRPr="00C62461" w:rsidRDefault="00BF2691" w:rsidP="00611A6A">
            <w:pPr>
              <w:pStyle w:val="EDU1014Texte"/>
              <w:numPr>
                <w:ilvl w:val="0"/>
                <w:numId w:val="43"/>
              </w:numPr>
              <w:jc w:val="left"/>
              <w:rPr>
                <w:b w:val="0"/>
              </w:rPr>
            </w:pPr>
            <w:r w:rsidRPr="00BF2691">
              <w:rPr>
                <w:b w:val="0"/>
              </w:rPr>
              <w:t>Soutenir l’intérêt et l’enthousiasme de l’enfant</w:t>
            </w:r>
            <w:r w:rsidR="00771499">
              <w:rPr>
                <w:b w:val="0"/>
              </w:rPr>
              <w:t>.</w:t>
            </w:r>
            <w:r w:rsidRPr="00BF2691">
              <w:rPr>
                <w:b w:val="0"/>
              </w:rPr>
              <w:t xml:space="preserve"> </w:t>
            </w:r>
          </w:p>
        </w:tc>
        <w:tc>
          <w:tcPr>
            <w:tcW w:w="4390" w:type="dxa"/>
            <w:tcBorders>
              <w:top w:val="single" w:sz="8" w:space="0" w:color="A6A6A6" w:themeColor="background1" w:themeShade="A6"/>
            </w:tcBorders>
            <w:shd w:val="clear" w:color="auto" w:fill="auto"/>
            <w:tcMar>
              <w:top w:w="142" w:type="dxa"/>
            </w:tcMar>
          </w:tcPr>
          <w:p w14:paraId="192B98E9" w14:textId="52D6EFA0" w:rsidR="00A42DEB" w:rsidRPr="000366DD" w:rsidRDefault="007F5E60" w:rsidP="003A38EA">
            <w:pPr>
              <w:pStyle w:val="EDU1014Paragraphetableau"/>
              <w:framePr w:wrap="around"/>
              <w:cnfStyle w:val="000000000000" w:firstRow="0" w:lastRow="0" w:firstColumn="0" w:lastColumn="0" w:oddVBand="0" w:evenVBand="0" w:oddHBand="0" w:evenHBand="0" w:firstRowFirstColumn="0" w:firstRowLastColumn="0" w:lastRowFirstColumn="0" w:lastRowLastColumn="0"/>
            </w:pPr>
            <w:r w:rsidRPr="003A38EA">
              <w:fldChar w:fldCharType="begin">
                <w:ffData>
                  <w:name w:val=""/>
                  <w:enabled/>
                  <w:calcOnExit w:val="0"/>
                  <w:textInput/>
                </w:ffData>
              </w:fldChar>
            </w:r>
            <w:r w:rsidRPr="003A38EA">
              <w:instrText xml:space="preserve"> FORMTEXT </w:instrText>
            </w:r>
            <w:r w:rsidRPr="003A38EA">
              <w:fldChar w:fldCharType="separate"/>
            </w:r>
            <w:r w:rsidRPr="003A38EA">
              <w:t> </w:t>
            </w:r>
            <w:r w:rsidRPr="003A38EA">
              <w:t> </w:t>
            </w:r>
            <w:r w:rsidRPr="003A38EA">
              <w:t> </w:t>
            </w:r>
            <w:r w:rsidRPr="003A38EA">
              <w:t> </w:t>
            </w:r>
            <w:r w:rsidRPr="003A38EA">
              <w:t> </w:t>
            </w:r>
            <w:r w:rsidRPr="003A38EA">
              <w:fldChar w:fldCharType="end"/>
            </w:r>
            <w:r w:rsidR="00623ADB">
              <w:t xml:space="preserve"> </w:t>
            </w:r>
            <w:r w:rsidR="00623ADB" w:rsidRPr="000366DD">
              <w:rPr>
                <w:rFonts w:ascii="Calibri" w:hAnsi="Calibri"/>
                <w:color w:val="auto"/>
                <w:sz w:val="22"/>
                <w:szCs w:val="22"/>
              </w:rPr>
              <w:drawing>
                <wp:inline distT="0" distB="0" distL="0" distR="0" wp14:anchorId="1AB3AA1D" wp14:editId="56E1C22C">
                  <wp:extent cx="114300" cy="114300"/>
                  <wp:effectExtent l="0" t="0" r="0" b="0"/>
                  <wp:docPr id="42" name="Imag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O_EDU6510.JPG"/>
                          <pic:cNvPicPr/>
                        </pic:nvPicPr>
                        <pic:blipFill>
                          <a:blip r:embed="rId15">
                            <a:extLst>
                              <a:ext uri="{28A0092B-C50C-407E-A947-70E740481C1C}">
                                <a14:useLocalDpi xmlns:a14="http://schemas.microsoft.com/office/drawing/2010/main" val="0"/>
                              </a:ext>
                            </a:extLst>
                          </a:blip>
                          <a:stretch>
                            <a:fillRect/>
                          </a:stretch>
                        </pic:blipFill>
                        <pic:spPr>
                          <a:xfrm>
                            <a:off x="0" y="0"/>
                            <a:ext cx="114300" cy="114300"/>
                          </a:xfrm>
                          <a:prstGeom prst="rect">
                            <a:avLst/>
                          </a:prstGeom>
                        </pic:spPr>
                      </pic:pic>
                    </a:graphicData>
                  </a:graphic>
                </wp:inline>
              </w:drawing>
            </w:r>
          </w:p>
        </w:tc>
      </w:tr>
      <w:tr w:rsidR="00A42DEB" w:rsidRPr="00771499" w14:paraId="3AD42DB6" w14:textId="77777777" w:rsidTr="0017634F">
        <w:trPr>
          <w:cnfStyle w:val="000000100000" w:firstRow="0" w:lastRow="0" w:firstColumn="0" w:lastColumn="0" w:oddVBand="0" w:evenVBand="0" w:oddHBand="1" w:evenHBand="0" w:firstRowFirstColumn="0" w:firstRowLastColumn="0" w:lastRowFirstColumn="0" w:lastRowLastColumn="0"/>
          <w:trHeight w:val="1418"/>
        </w:trPr>
        <w:tc>
          <w:tcPr>
            <w:cnfStyle w:val="001000000000" w:firstRow="0" w:lastRow="0" w:firstColumn="1" w:lastColumn="0" w:oddVBand="0" w:evenVBand="0" w:oddHBand="0" w:evenHBand="0" w:firstRowFirstColumn="0" w:firstRowLastColumn="0" w:lastRowFirstColumn="0" w:lastRowLastColumn="0"/>
            <w:tcW w:w="4390" w:type="dxa"/>
            <w:tcBorders>
              <w:left w:val="none" w:sz="0" w:space="0" w:color="auto"/>
              <w:bottom w:val="none" w:sz="0" w:space="0" w:color="auto"/>
              <w:right w:val="none" w:sz="0" w:space="0" w:color="auto"/>
            </w:tcBorders>
          </w:tcPr>
          <w:p w14:paraId="6B7184D2" w14:textId="0DB01DF6" w:rsidR="00A42DEB" w:rsidRPr="00C62461" w:rsidRDefault="00BF2691" w:rsidP="00180702">
            <w:pPr>
              <w:pStyle w:val="EDU1014Texte"/>
              <w:numPr>
                <w:ilvl w:val="0"/>
                <w:numId w:val="43"/>
              </w:numPr>
              <w:jc w:val="left"/>
              <w:rPr>
                <w:b w:val="0"/>
              </w:rPr>
            </w:pPr>
            <w:r w:rsidRPr="00BF2691">
              <w:rPr>
                <w:b w:val="0"/>
              </w:rPr>
              <w:t>Anticiper et signaler les erreurs, e</w:t>
            </w:r>
            <w:r w:rsidR="00BB1632">
              <w:rPr>
                <w:b w:val="0"/>
              </w:rPr>
              <w:t>t aider l’enfant à les corriger.</w:t>
            </w:r>
          </w:p>
        </w:tc>
        <w:tc>
          <w:tcPr>
            <w:tcW w:w="4390" w:type="dxa"/>
            <w:shd w:val="clear" w:color="auto" w:fill="auto"/>
            <w:tcMar>
              <w:top w:w="142" w:type="dxa"/>
            </w:tcMar>
          </w:tcPr>
          <w:p w14:paraId="7D016D89" w14:textId="063D2F95" w:rsidR="00A42DEB" w:rsidRPr="00A42DEB" w:rsidRDefault="007F5E60" w:rsidP="003A38EA">
            <w:pPr>
              <w:pStyle w:val="EDU1014Paragraphetableau"/>
              <w:framePr w:wrap="around"/>
              <w:cnfStyle w:val="000000100000" w:firstRow="0" w:lastRow="0" w:firstColumn="0" w:lastColumn="0" w:oddVBand="0" w:evenVBand="0" w:oddHBand="1" w:evenHBand="0" w:firstRowFirstColumn="0" w:firstRowLastColumn="0" w:lastRowFirstColumn="0" w:lastRowLastColumn="0"/>
            </w:pPr>
            <w:r w:rsidRPr="003A38EA">
              <w:fldChar w:fldCharType="begin">
                <w:ffData>
                  <w:name w:val=""/>
                  <w:enabled/>
                  <w:calcOnExit w:val="0"/>
                  <w:textInput/>
                </w:ffData>
              </w:fldChar>
            </w:r>
            <w:r w:rsidRPr="003A38EA">
              <w:instrText xml:space="preserve"> FORMTEXT </w:instrText>
            </w:r>
            <w:r w:rsidRPr="003A38EA">
              <w:fldChar w:fldCharType="separate"/>
            </w:r>
            <w:r w:rsidRPr="003A38EA">
              <w:t> </w:t>
            </w:r>
            <w:r w:rsidRPr="003A38EA">
              <w:t> </w:t>
            </w:r>
            <w:r w:rsidRPr="003A38EA">
              <w:t> </w:t>
            </w:r>
            <w:r w:rsidRPr="003A38EA">
              <w:t> </w:t>
            </w:r>
            <w:r w:rsidRPr="003A38EA">
              <w:t> </w:t>
            </w:r>
            <w:r w:rsidRPr="003A38EA">
              <w:fldChar w:fldCharType="end"/>
            </w:r>
            <w:r w:rsidR="00623ADB">
              <w:t xml:space="preserve"> </w:t>
            </w:r>
            <w:r w:rsidR="00623ADB" w:rsidRPr="00120DD1">
              <w:rPr>
                <w:rFonts w:ascii="Calibri" w:hAnsi="Calibri"/>
                <w:color w:val="auto"/>
                <w:sz w:val="22"/>
                <w:szCs w:val="22"/>
              </w:rPr>
              <w:drawing>
                <wp:inline distT="0" distB="0" distL="0" distR="0" wp14:anchorId="745726D1" wp14:editId="2DE3041A">
                  <wp:extent cx="114300" cy="114300"/>
                  <wp:effectExtent l="0" t="0" r="0" b="0"/>
                  <wp:docPr id="43" name="Imag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O_EDU6510.JPG"/>
                          <pic:cNvPicPr/>
                        </pic:nvPicPr>
                        <pic:blipFill>
                          <a:blip r:embed="rId15">
                            <a:extLst>
                              <a:ext uri="{28A0092B-C50C-407E-A947-70E740481C1C}">
                                <a14:useLocalDpi xmlns:a14="http://schemas.microsoft.com/office/drawing/2010/main" val="0"/>
                              </a:ext>
                            </a:extLst>
                          </a:blip>
                          <a:stretch>
                            <a:fillRect/>
                          </a:stretch>
                        </pic:blipFill>
                        <pic:spPr>
                          <a:xfrm>
                            <a:off x="0" y="0"/>
                            <a:ext cx="114300" cy="114300"/>
                          </a:xfrm>
                          <a:prstGeom prst="rect">
                            <a:avLst/>
                          </a:prstGeom>
                        </pic:spPr>
                      </pic:pic>
                    </a:graphicData>
                  </a:graphic>
                </wp:inline>
              </w:drawing>
            </w:r>
          </w:p>
        </w:tc>
      </w:tr>
      <w:tr w:rsidR="00A42DEB" w:rsidRPr="00E25252" w14:paraId="2E4314D3" w14:textId="77777777" w:rsidTr="0017634F">
        <w:trPr>
          <w:trHeight w:val="1418"/>
        </w:trPr>
        <w:tc>
          <w:tcPr>
            <w:cnfStyle w:val="001000000000" w:firstRow="0" w:lastRow="0" w:firstColumn="1" w:lastColumn="0" w:oddVBand="0" w:evenVBand="0" w:oddHBand="0" w:evenHBand="0" w:firstRowFirstColumn="0" w:firstRowLastColumn="0" w:lastRowFirstColumn="0" w:lastRowLastColumn="0"/>
            <w:tcW w:w="4390" w:type="dxa"/>
            <w:tcBorders>
              <w:left w:val="none" w:sz="0" w:space="0" w:color="auto"/>
              <w:bottom w:val="none" w:sz="0" w:space="0" w:color="auto"/>
              <w:right w:val="none" w:sz="0" w:space="0" w:color="auto"/>
            </w:tcBorders>
          </w:tcPr>
          <w:p w14:paraId="78EA6C37" w14:textId="2CA7CD47" w:rsidR="00A42DEB" w:rsidRPr="00C62461" w:rsidRDefault="00BF2691" w:rsidP="00180702">
            <w:pPr>
              <w:pStyle w:val="EDU1014Texte"/>
              <w:numPr>
                <w:ilvl w:val="0"/>
                <w:numId w:val="43"/>
              </w:numPr>
              <w:jc w:val="left"/>
              <w:rPr>
                <w:b w:val="0"/>
              </w:rPr>
            </w:pPr>
            <w:r w:rsidRPr="006355BD">
              <w:rPr>
                <w:b w:val="0"/>
              </w:rPr>
              <w:t>Éviter les frustrations à l’enfant en cultivant son désir de réussir et en dédramatisant les erreurs.</w:t>
            </w:r>
          </w:p>
        </w:tc>
        <w:tc>
          <w:tcPr>
            <w:tcW w:w="4390" w:type="dxa"/>
            <w:shd w:val="clear" w:color="auto" w:fill="auto"/>
            <w:tcMar>
              <w:top w:w="142" w:type="dxa"/>
            </w:tcMar>
          </w:tcPr>
          <w:p w14:paraId="544676A9" w14:textId="3B01C488" w:rsidR="00A42DEB" w:rsidRPr="00120DD1" w:rsidRDefault="007F5E60" w:rsidP="003A38EA">
            <w:pPr>
              <w:pStyle w:val="EDU1014Paragraphetableau"/>
              <w:framePr w:wrap="around"/>
              <w:cnfStyle w:val="000000000000" w:firstRow="0" w:lastRow="0" w:firstColumn="0" w:lastColumn="0" w:oddVBand="0" w:evenVBand="0" w:oddHBand="0" w:evenHBand="0" w:firstRowFirstColumn="0" w:firstRowLastColumn="0" w:lastRowFirstColumn="0" w:lastRowLastColumn="0"/>
            </w:pPr>
            <w:r w:rsidRPr="003A38EA">
              <w:fldChar w:fldCharType="begin">
                <w:ffData>
                  <w:name w:val=""/>
                  <w:enabled/>
                  <w:calcOnExit w:val="0"/>
                  <w:textInput/>
                </w:ffData>
              </w:fldChar>
            </w:r>
            <w:r w:rsidRPr="003A38EA">
              <w:instrText xml:space="preserve"> FORMTEXT </w:instrText>
            </w:r>
            <w:r w:rsidRPr="003A38EA">
              <w:fldChar w:fldCharType="separate"/>
            </w:r>
            <w:r w:rsidRPr="003A38EA">
              <w:t> </w:t>
            </w:r>
            <w:r w:rsidRPr="003A38EA">
              <w:t> </w:t>
            </w:r>
            <w:r w:rsidRPr="003A38EA">
              <w:t> </w:t>
            </w:r>
            <w:r w:rsidRPr="003A38EA">
              <w:t> </w:t>
            </w:r>
            <w:r w:rsidRPr="003A38EA">
              <w:t> </w:t>
            </w:r>
            <w:r w:rsidRPr="003A38EA">
              <w:fldChar w:fldCharType="end"/>
            </w:r>
            <w:r w:rsidR="00314E84">
              <w:t xml:space="preserve"> </w:t>
            </w:r>
            <w:r w:rsidR="00314E84" w:rsidRPr="00120DD1">
              <w:rPr>
                <w:rFonts w:ascii="Calibri" w:hAnsi="Calibri"/>
                <w:color w:val="auto"/>
                <w:sz w:val="22"/>
                <w:szCs w:val="22"/>
              </w:rPr>
              <w:drawing>
                <wp:inline distT="0" distB="0" distL="0" distR="0" wp14:anchorId="4DDD729E" wp14:editId="7921256B">
                  <wp:extent cx="114300" cy="114300"/>
                  <wp:effectExtent l="0" t="0" r="0" b="0"/>
                  <wp:docPr id="44" name="Imag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O_EDU6510.JPG"/>
                          <pic:cNvPicPr/>
                        </pic:nvPicPr>
                        <pic:blipFill>
                          <a:blip r:embed="rId15">
                            <a:extLst>
                              <a:ext uri="{28A0092B-C50C-407E-A947-70E740481C1C}">
                                <a14:useLocalDpi xmlns:a14="http://schemas.microsoft.com/office/drawing/2010/main" val="0"/>
                              </a:ext>
                            </a:extLst>
                          </a:blip>
                          <a:stretch>
                            <a:fillRect/>
                          </a:stretch>
                        </pic:blipFill>
                        <pic:spPr>
                          <a:xfrm>
                            <a:off x="0" y="0"/>
                            <a:ext cx="114300" cy="114300"/>
                          </a:xfrm>
                          <a:prstGeom prst="rect">
                            <a:avLst/>
                          </a:prstGeom>
                        </pic:spPr>
                      </pic:pic>
                    </a:graphicData>
                  </a:graphic>
                </wp:inline>
              </w:drawing>
            </w:r>
          </w:p>
        </w:tc>
      </w:tr>
      <w:tr w:rsidR="00A42DEB" w:rsidRPr="00E25252" w14:paraId="7DD0496C" w14:textId="77777777" w:rsidTr="0017634F">
        <w:trPr>
          <w:cnfStyle w:val="000000100000" w:firstRow="0" w:lastRow="0" w:firstColumn="0" w:lastColumn="0" w:oddVBand="0" w:evenVBand="0" w:oddHBand="1" w:evenHBand="0" w:firstRowFirstColumn="0" w:firstRowLastColumn="0" w:lastRowFirstColumn="0" w:lastRowLastColumn="0"/>
          <w:trHeight w:val="1418"/>
        </w:trPr>
        <w:tc>
          <w:tcPr>
            <w:cnfStyle w:val="001000000000" w:firstRow="0" w:lastRow="0" w:firstColumn="1" w:lastColumn="0" w:oddVBand="0" w:evenVBand="0" w:oddHBand="0" w:evenHBand="0" w:firstRowFirstColumn="0" w:firstRowLastColumn="0" w:lastRowFirstColumn="0" w:lastRowLastColumn="0"/>
            <w:tcW w:w="4390" w:type="dxa"/>
            <w:tcBorders>
              <w:left w:val="none" w:sz="0" w:space="0" w:color="auto"/>
              <w:bottom w:val="none" w:sz="0" w:space="0" w:color="auto"/>
              <w:right w:val="none" w:sz="0" w:space="0" w:color="auto"/>
            </w:tcBorders>
          </w:tcPr>
          <w:p w14:paraId="1FBCECFD" w14:textId="7C203CC0" w:rsidR="00A42DEB" w:rsidRPr="00C62461" w:rsidRDefault="00BF2691" w:rsidP="00180702">
            <w:pPr>
              <w:pStyle w:val="EDU1014Texte"/>
              <w:numPr>
                <w:ilvl w:val="0"/>
                <w:numId w:val="43"/>
              </w:numPr>
              <w:jc w:val="left"/>
              <w:rPr>
                <w:b w:val="0"/>
              </w:rPr>
            </w:pPr>
            <w:r w:rsidRPr="006355BD">
              <w:rPr>
                <w:b w:val="0"/>
              </w:rPr>
              <w:t>Indiquer les solutions à l’enfant, en veillant autant que possible à expliquer le déroulement des étapes qui y mènent</w:t>
            </w:r>
            <w:r w:rsidR="00897594" w:rsidRPr="006355BD">
              <w:rPr>
                <w:b w:val="0"/>
              </w:rPr>
              <w:t>.</w:t>
            </w:r>
          </w:p>
        </w:tc>
        <w:tc>
          <w:tcPr>
            <w:tcW w:w="4390" w:type="dxa"/>
            <w:shd w:val="clear" w:color="auto" w:fill="auto"/>
            <w:tcMar>
              <w:top w:w="142" w:type="dxa"/>
            </w:tcMar>
          </w:tcPr>
          <w:p w14:paraId="2DDC770F" w14:textId="13C0B8F5" w:rsidR="00A42DEB" w:rsidRPr="00A42DEB" w:rsidRDefault="007F5E60" w:rsidP="003A38EA">
            <w:pPr>
              <w:pStyle w:val="EDU1014Paragraphetableau"/>
              <w:framePr w:wrap="around"/>
              <w:cnfStyle w:val="000000100000" w:firstRow="0" w:lastRow="0" w:firstColumn="0" w:lastColumn="0" w:oddVBand="0" w:evenVBand="0" w:oddHBand="1" w:evenHBand="0" w:firstRowFirstColumn="0" w:firstRowLastColumn="0" w:lastRowFirstColumn="0" w:lastRowLastColumn="0"/>
            </w:pPr>
            <w:r w:rsidRPr="003A38EA">
              <w:fldChar w:fldCharType="begin">
                <w:ffData>
                  <w:name w:val=""/>
                  <w:enabled/>
                  <w:calcOnExit w:val="0"/>
                  <w:textInput/>
                </w:ffData>
              </w:fldChar>
            </w:r>
            <w:r w:rsidRPr="003A38EA">
              <w:instrText xml:space="preserve"> FORMTEXT </w:instrText>
            </w:r>
            <w:r w:rsidRPr="003A38EA">
              <w:fldChar w:fldCharType="separate"/>
            </w:r>
            <w:r w:rsidRPr="003A38EA">
              <w:t> </w:t>
            </w:r>
            <w:r w:rsidRPr="003A38EA">
              <w:t> </w:t>
            </w:r>
            <w:r w:rsidRPr="003A38EA">
              <w:t> </w:t>
            </w:r>
            <w:r w:rsidRPr="003A38EA">
              <w:t> </w:t>
            </w:r>
            <w:r w:rsidRPr="003A38EA">
              <w:t> </w:t>
            </w:r>
            <w:r w:rsidRPr="003A38EA">
              <w:fldChar w:fldCharType="end"/>
            </w:r>
            <w:r w:rsidR="00314E84">
              <w:t xml:space="preserve"> </w:t>
            </w:r>
            <w:r w:rsidR="00314E84" w:rsidRPr="00120DD1">
              <w:rPr>
                <w:rFonts w:ascii="Calibri" w:hAnsi="Calibri"/>
                <w:color w:val="auto"/>
                <w:sz w:val="22"/>
                <w:szCs w:val="22"/>
              </w:rPr>
              <w:drawing>
                <wp:inline distT="0" distB="0" distL="0" distR="0" wp14:anchorId="638455BC" wp14:editId="07A5811F">
                  <wp:extent cx="114300" cy="114300"/>
                  <wp:effectExtent l="0" t="0" r="0" b="0"/>
                  <wp:docPr id="45"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O_EDU6510.JPG"/>
                          <pic:cNvPicPr/>
                        </pic:nvPicPr>
                        <pic:blipFill>
                          <a:blip r:embed="rId15">
                            <a:extLst>
                              <a:ext uri="{28A0092B-C50C-407E-A947-70E740481C1C}">
                                <a14:useLocalDpi xmlns:a14="http://schemas.microsoft.com/office/drawing/2010/main" val="0"/>
                              </a:ext>
                            </a:extLst>
                          </a:blip>
                          <a:stretch>
                            <a:fillRect/>
                          </a:stretch>
                        </pic:blipFill>
                        <pic:spPr>
                          <a:xfrm>
                            <a:off x="0" y="0"/>
                            <a:ext cx="114300" cy="114300"/>
                          </a:xfrm>
                          <a:prstGeom prst="rect">
                            <a:avLst/>
                          </a:prstGeom>
                        </pic:spPr>
                      </pic:pic>
                    </a:graphicData>
                  </a:graphic>
                </wp:inline>
              </w:drawing>
            </w:r>
          </w:p>
        </w:tc>
      </w:tr>
    </w:tbl>
    <w:p w14:paraId="1DB20E08" w14:textId="04AA6D6F" w:rsidR="00F50C7E" w:rsidRDefault="00F50C7E" w:rsidP="009F1415">
      <w:pPr>
        <w:rPr>
          <w:lang w:val="fr-CA"/>
        </w:rPr>
      </w:pPr>
      <w:r>
        <w:rPr>
          <w:lang w:val="fr-CA"/>
        </w:rPr>
        <w:br w:type="page"/>
      </w:r>
    </w:p>
    <w:p w14:paraId="03C841E7" w14:textId="6B60A4CF" w:rsidR="00207C59" w:rsidRPr="001B0B0F" w:rsidRDefault="009844CD" w:rsidP="00FF0FA2">
      <w:pPr>
        <w:pStyle w:val="EDU1014TItre2Activit"/>
        <w:tabs>
          <w:tab w:val="left" w:pos="2410"/>
        </w:tabs>
        <w:ind w:left="1701" w:right="991" w:hanging="1701"/>
      </w:pPr>
      <w:bookmarkStart w:id="23" w:name="_Toc339463006"/>
      <w:r>
        <w:t>A</w:t>
      </w:r>
      <w:bookmarkStart w:id="24" w:name="Activité_23"/>
      <w:bookmarkEnd w:id="24"/>
      <w:r>
        <w:t>ctivité 2.3</w:t>
      </w:r>
      <w:r w:rsidR="007C3501">
        <w:tab/>
      </w:r>
      <w:r w:rsidR="00207C59">
        <w:t>J’organise m</w:t>
      </w:r>
      <w:r w:rsidR="005A6608">
        <w:t>on environnement pour favoriser</w:t>
      </w:r>
      <w:r w:rsidR="007C3501">
        <w:t xml:space="preserve"> </w:t>
      </w:r>
      <w:r w:rsidR="005A6608">
        <w:t xml:space="preserve">le </w:t>
      </w:r>
      <w:r w:rsidR="00207C59">
        <w:t>développement du langage</w:t>
      </w:r>
      <w:bookmarkEnd w:id="23"/>
    </w:p>
    <w:p w14:paraId="505C6C6F" w14:textId="25D4CF60" w:rsidR="00207C59" w:rsidRDefault="00207C59" w:rsidP="00E20EDE">
      <w:pPr>
        <w:pStyle w:val="EDU1014Titre3"/>
      </w:pPr>
      <w:r>
        <w:t>Description</w:t>
      </w:r>
    </w:p>
    <w:p w14:paraId="3BCEC854" w14:textId="34DFA625" w:rsidR="00207C59" w:rsidRDefault="00207C59" w:rsidP="00E20EDE">
      <w:pPr>
        <w:pStyle w:val="EDU1014Texte"/>
      </w:pPr>
      <w:r>
        <w:t xml:space="preserve">Dans cette activité, nous vous invitons à réfléchir </w:t>
      </w:r>
      <w:r w:rsidR="009E02F5">
        <w:t xml:space="preserve">sur </w:t>
      </w:r>
      <w:r>
        <w:t>l’influence de l’organisation de l’environnement physique d’apprentissage sur le développement du langage écrit des enfants.</w:t>
      </w:r>
    </w:p>
    <w:p w14:paraId="1190A602" w14:textId="70245903" w:rsidR="00207C59" w:rsidRDefault="00207C59" w:rsidP="00E20EDE">
      <w:pPr>
        <w:pStyle w:val="EDU1014Titre3"/>
      </w:pPr>
      <w:r w:rsidRPr="001B0B0F">
        <w:t>Objectif</w:t>
      </w:r>
    </w:p>
    <w:p w14:paraId="4E3E17EC" w14:textId="31A227DA" w:rsidR="00207C59" w:rsidRDefault="00207C59" w:rsidP="00E20EDE">
      <w:pPr>
        <w:pStyle w:val="EDU1014Texte"/>
      </w:pPr>
      <w:r>
        <w:t>Décrire des caractéristiques de l’environnement physique d’apprentissage pouvant contribuer au bon développement du langage écrit d’enfants de 6 à 9</w:t>
      </w:r>
      <w:r w:rsidR="009E02F5">
        <w:t> </w:t>
      </w:r>
      <w:r>
        <w:t>ans.</w:t>
      </w:r>
    </w:p>
    <w:p w14:paraId="11BCEC64" w14:textId="621A9A66" w:rsidR="00207C59" w:rsidRDefault="00207C59" w:rsidP="00E20EDE">
      <w:pPr>
        <w:pStyle w:val="EDU1014Titre3"/>
      </w:pPr>
      <w:r w:rsidRPr="001B0B0F">
        <w:t>Matériel</w:t>
      </w:r>
    </w:p>
    <w:p w14:paraId="0A2D61E0" w14:textId="0C260404" w:rsidR="00207C59" w:rsidRPr="001B0B0F" w:rsidRDefault="00C81624" w:rsidP="00E20EDE">
      <w:pPr>
        <w:pStyle w:val="EDU1014Texte"/>
      </w:pPr>
      <w:r>
        <w:t xml:space="preserve">La </w:t>
      </w:r>
      <w:r w:rsidR="00207C59">
        <w:t xml:space="preserve">question réflexive </w:t>
      </w:r>
      <w:r>
        <w:t xml:space="preserve">indiquée ci-dessous </w:t>
      </w:r>
      <w:r w:rsidR="00207C59">
        <w:t xml:space="preserve">est tirée du </w:t>
      </w:r>
      <w:r w:rsidR="004C0E33">
        <w:t xml:space="preserve">manuel </w:t>
      </w:r>
      <w:r w:rsidR="00207C59">
        <w:t xml:space="preserve">de Bouchard et Fréchette </w:t>
      </w:r>
      <w:r w:rsidR="00387F0B">
        <w:br/>
      </w:r>
      <w:r w:rsidR="00207C59">
        <w:t>(2011, p. 283).</w:t>
      </w:r>
    </w:p>
    <w:p w14:paraId="37B6C9D5" w14:textId="49D960C6" w:rsidR="00207C59" w:rsidRDefault="00207C59" w:rsidP="00E20EDE">
      <w:pPr>
        <w:pStyle w:val="EDU1014Titre3"/>
      </w:pPr>
      <w:r w:rsidRPr="001B0B0F">
        <w:t>Consigne</w:t>
      </w:r>
    </w:p>
    <w:p w14:paraId="4A35596E" w14:textId="1AABBF5F" w:rsidR="00207C59" w:rsidRDefault="00207C59" w:rsidP="00E20EDE">
      <w:pPr>
        <w:pStyle w:val="EDU1014Texte"/>
      </w:pPr>
      <w:r>
        <w:t>Prenez quelques instants pour répondre à cette question :</w:t>
      </w:r>
    </w:p>
    <w:p w14:paraId="7BB4AC38" w14:textId="37366F91" w:rsidR="00207C59" w:rsidRPr="00207C59" w:rsidRDefault="00207C59" w:rsidP="00524FE6">
      <w:pPr>
        <w:pStyle w:val="EDU1014Italique"/>
      </w:pPr>
      <w:r w:rsidRPr="00207C59">
        <w:t>De quelles façons pouvez-vous organiser l’environnement de votre classe ou votre local au service de garde pour donner le goût de lire et d’écrire aux enfants?</w:t>
      </w:r>
    </w:p>
    <w:tbl>
      <w:tblPr>
        <w:tblStyle w:val="Grillemoyenne2"/>
        <w:tblW w:w="0" w:type="auto"/>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Layout w:type="fixed"/>
        <w:tblLook w:val="04A0" w:firstRow="1" w:lastRow="0" w:firstColumn="1" w:lastColumn="0" w:noHBand="0" w:noVBand="1"/>
      </w:tblPr>
      <w:tblGrid>
        <w:gridCol w:w="8780"/>
      </w:tblGrid>
      <w:tr w:rsidR="00FF693A" w:rsidRPr="00E25252" w14:paraId="676F798B" w14:textId="77777777" w:rsidTr="00832D5E">
        <w:trPr>
          <w:cnfStyle w:val="100000000000" w:firstRow="1" w:lastRow="0" w:firstColumn="0" w:lastColumn="0" w:oddVBand="0" w:evenVBand="0" w:oddHBand="0" w:evenHBand="0" w:firstRowFirstColumn="0" w:firstRowLastColumn="0" w:lastRowFirstColumn="0" w:lastRowLastColumn="0"/>
          <w:trHeight w:val="1644"/>
        </w:trPr>
        <w:tc>
          <w:tcPr>
            <w:cnfStyle w:val="001000000100" w:firstRow="0" w:lastRow="0" w:firstColumn="1" w:lastColumn="0" w:oddVBand="0" w:evenVBand="0" w:oddHBand="0" w:evenHBand="0" w:firstRowFirstColumn="1" w:firstRowLastColumn="0" w:lastRowFirstColumn="0" w:lastRowLastColumn="0"/>
            <w:tcW w:w="8780" w:type="dxa"/>
            <w:tcBorders>
              <w:top w:val="none" w:sz="0" w:space="0" w:color="auto"/>
              <w:left w:val="none" w:sz="0" w:space="0" w:color="auto"/>
              <w:bottom w:val="none" w:sz="0" w:space="0" w:color="auto"/>
              <w:right w:val="none" w:sz="0" w:space="0" w:color="auto"/>
            </w:tcBorders>
            <w:tcMar>
              <w:top w:w="142" w:type="dxa"/>
            </w:tcMar>
          </w:tcPr>
          <w:p w14:paraId="6653500C" w14:textId="7AB0241C" w:rsidR="00FF693A" w:rsidRPr="004927FA" w:rsidRDefault="007F5E60" w:rsidP="003A38EA">
            <w:pPr>
              <w:pStyle w:val="EDU1014Paragraphetableau"/>
              <w:framePr w:wrap="around"/>
            </w:pPr>
            <w:r w:rsidRPr="003A38EA">
              <w:fldChar w:fldCharType="begin">
                <w:ffData>
                  <w:name w:val=""/>
                  <w:enabled/>
                  <w:calcOnExit w:val="0"/>
                  <w:textInput/>
                </w:ffData>
              </w:fldChar>
            </w:r>
            <w:r w:rsidRPr="003A38EA">
              <w:rPr>
                <w:b w:val="0"/>
              </w:rPr>
              <w:instrText xml:space="preserve"> FORMTEXT </w:instrText>
            </w:r>
            <w:r w:rsidRPr="003A38EA">
              <w:fldChar w:fldCharType="separate"/>
            </w:r>
            <w:r w:rsidRPr="003A38EA">
              <w:rPr>
                <w:b w:val="0"/>
              </w:rPr>
              <w:t> </w:t>
            </w:r>
            <w:r w:rsidRPr="003A38EA">
              <w:rPr>
                <w:b w:val="0"/>
              </w:rPr>
              <w:t> </w:t>
            </w:r>
            <w:r w:rsidRPr="003A38EA">
              <w:rPr>
                <w:b w:val="0"/>
              </w:rPr>
              <w:t> </w:t>
            </w:r>
            <w:r w:rsidRPr="003A38EA">
              <w:rPr>
                <w:b w:val="0"/>
              </w:rPr>
              <w:t> </w:t>
            </w:r>
            <w:r w:rsidRPr="003A38EA">
              <w:rPr>
                <w:b w:val="0"/>
              </w:rPr>
              <w:t> </w:t>
            </w:r>
            <w:r w:rsidRPr="003A38EA">
              <w:fldChar w:fldCharType="end"/>
            </w:r>
            <w:r w:rsidR="00314E84" w:rsidRPr="004927FA">
              <w:t xml:space="preserve"> </w:t>
            </w:r>
            <w:r w:rsidR="00314E84" w:rsidRPr="004927FA">
              <w:rPr>
                <w:rFonts w:ascii="Calibri" w:hAnsi="Calibri"/>
                <w:color w:val="auto"/>
                <w:sz w:val="22"/>
                <w:szCs w:val="22"/>
              </w:rPr>
              <w:drawing>
                <wp:inline distT="0" distB="0" distL="0" distR="0" wp14:anchorId="526647F2" wp14:editId="7357307D">
                  <wp:extent cx="114300" cy="114300"/>
                  <wp:effectExtent l="0" t="0" r="0" b="0"/>
                  <wp:docPr id="46" name="Imag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O_EDU6510.JPG"/>
                          <pic:cNvPicPr/>
                        </pic:nvPicPr>
                        <pic:blipFill>
                          <a:blip r:embed="rId15">
                            <a:extLst>
                              <a:ext uri="{28A0092B-C50C-407E-A947-70E740481C1C}">
                                <a14:useLocalDpi xmlns:a14="http://schemas.microsoft.com/office/drawing/2010/main" val="0"/>
                              </a:ext>
                            </a:extLst>
                          </a:blip>
                          <a:stretch>
                            <a:fillRect/>
                          </a:stretch>
                        </pic:blipFill>
                        <pic:spPr>
                          <a:xfrm>
                            <a:off x="0" y="0"/>
                            <a:ext cx="114300" cy="114300"/>
                          </a:xfrm>
                          <a:prstGeom prst="rect">
                            <a:avLst/>
                          </a:prstGeom>
                        </pic:spPr>
                      </pic:pic>
                    </a:graphicData>
                  </a:graphic>
                </wp:inline>
              </w:drawing>
            </w:r>
          </w:p>
        </w:tc>
      </w:tr>
    </w:tbl>
    <w:p w14:paraId="0DC4D162" w14:textId="77777777" w:rsidR="001B65DB" w:rsidRPr="00E20EDE" w:rsidRDefault="001B65DB" w:rsidP="009F1415">
      <w:pPr>
        <w:rPr>
          <w:lang w:val="fr-CA"/>
        </w:rPr>
      </w:pPr>
      <w:r w:rsidRPr="00E20EDE">
        <w:rPr>
          <w:lang w:val="fr-CA"/>
        </w:rPr>
        <w:br w:type="page"/>
      </w:r>
    </w:p>
    <w:p w14:paraId="10234C62" w14:textId="7D59D3D8" w:rsidR="00D56FB5" w:rsidRPr="001B0B0F" w:rsidRDefault="005451A5" w:rsidP="00684708">
      <w:pPr>
        <w:pStyle w:val="EDU1014TItre2Activit"/>
        <w:tabs>
          <w:tab w:val="left" w:pos="1701"/>
        </w:tabs>
        <w:ind w:left="1701" w:hanging="1701"/>
      </w:pPr>
      <w:bookmarkStart w:id="25" w:name="_Toc339463007"/>
      <w:r>
        <w:t>Ac</w:t>
      </w:r>
      <w:bookmarkStart w:id="26" w:name="Activité_31"/>
      <w:bookmarkEnd w:id="26"/>
      <w:r>
        <w:t>tivité 3.1</w:t>
      </w:r>
      <w:r w:rsidR="00846F7B">
        <w:tab/>
      </w:r>
      <w:r w:rsidR="00D56FB5">
        <w:t xml:space="preserve">Que puis-je faire </w:t>
      </w:r>
      <w:r w:rsidR="005208AF">
        <w:t xml:space="preserve">pour prévenir </w:t>
      </w:r>
      <w:r w:rsidR="00D56FB5">
        <w:t>l’embonpoint et l’obésité?</w:t>
      </w:r>
      <w:bookmarkEnd w:id="25"/>
    </w:p>
    <w:p w14:paraId="7273805A" w14:textId="52418B42" w:rsidR="00D56FB5" w:rsidRDefault="00D56FB5" w:rsidP="00E20EDE">
      <w:pPr>
        <w:pStyle w:val="EDU1014Titre3"/>
      </w:pPr>
      <w:r>
        <w:t>Description</w:t>
      </w:r>
    </w:p>
    <w:p w14:paraId="0060C39B" w14:textId="3D4F4E8A" w:rsidR="00D56FB5" w:rsidRDefault="00D56FB5" w:rsidP="00E20EDE">
      <w:pPr>
        <w:pStyle w:val="EDU1014Texte"/>
      </w:pPr>
      <w:r>
        <w:t xml:space="preserve">Dans cette activité, nous vous invitons à réfléchir </w:t>
      </w:r>
      <w:r w:rsidR="005208AF">
        <w:t xml:space="preserve">sur les </w:t>
      </w:r>
      <w:r>
        <w:t xml:space="preserve">actions que vous pouvez </w:t>
      </w:r>
      <w:r w:rsidR="00C81624">
        <w:t xml:space="preserve">accomplir </w:t>
      </w:r>
      <w:r>
        <w:t xml:space="preserve">pour </w:t>
      </w:r>
      <w:r w:rsidR="005208AF">
        <w:t xml:space="preserve">prévenir </w:t>
      </w:r>
      <w:r>
        <w:t>l’embonpoint et l’obésité chez les enfants de 9 à 12</w:t>
      </w:r>
      <w:r w:rsidR="00C01195">
        <w:t> </w:t>
      </w:r>
      <w:r>
        <w:t>ans.</w:t>
      </w:r>
    </w:p>
    <w:p w14:paraId="03311D66" w14:textId="185CDB21" w:rsidR="00D56FB5" w:rsidRDefault="00D56FB5" w:rsidP="00E20EDE">
      <w:pPr>
        <w:pStyle w:val="EDU1014Titre3"/>
      </w:pPr>
      <w:r w:rsidRPr="001B0B0F">
        <w:t>Objectif</w:t>
      </w:r>
    </w:p>
    <w:p w14:paraId="01FD2BF9" w14:textId="6D8B698B" w:rsidR="00D56FB5" w:rsidRDefault="00D56FB5" w:rsidP="00E20EDE">
      <w:pPr>
        <w:pStyle w:val="EDU1014Texte"/>
      </w:pPr>
      <w:r>
        <w:t xml:space="preserve">Décrire des actions qui peuvent permettre de </w:t>
      </w:r>
      <w:r w:rsidR="005208AF">
        <w:t>prévenir</w:t>
      </w:r>
      <w:r>
        <w:t xml:space="preserve"> </w:t>
      </w:r>
      <w:r w:rsidR="005208AF">
        <w:t>l</w:t>
      </w:r>
      <w:r>
        <w:t xml:space="preserve">’embonpoint et </w:t>
      </w:r>
      <w:r w:rsidR="005208AF">
        <w:t>l</w:t>
      </w:r>
      <w:r>
        <w:t>’obésité chez les enfants de 9 à 12</w:t>
      </w:r>
      <w:r w:rsidR="00C01195">
        <w:t> </w:t>
      </w:r>
      <w:r>
        <w:t>ans.</w:t>
      </w:r>
    </w:p>
    <w:p w14:paraId="7722732F" w14:textId="7D1D712B" w:rsidR="00D56FB5" w:rsidRDefault="00D56FB5" w:rsidP="00E20EDE">
      <w:pPr>
        <w:pStyle w:val="EDU1014Titre3"/>
      </w:pPr>
      <w:r w:rsidRPr="001B0B0F">
        <w:t>Matériel</w:t>
      </w:r>
    </w:p>
    <w:p w14:paraId="301D292A" w14:textId="55E4F435" w:rsidR="00D56FB5" w:rsidRPr="001B0B0F" w:rsidRDefault="00C81624" w:rsidP="00E20EDE">
      <w:pPr>
        <w:pStyle w:val="EDU1014Texte"/>
      </w:pPr>
      <w:r>
        <w:t xml:space="preserve">La </w:t>
      </w:r>
      <w:r w:rsidR="00D56FB5">
        <w:t xml:space="preserve">question réflexive </w:t>
      </w:r>
      <w:r>
        <w:t xml:space="preserve">indiquée ci-dessous </w:t>
      </w:r>
      <w:r w:rsidR="00D56FB5">
        <w:t xml:space="preserve">est tirée du </w:t>
      </w:r>
      <w:r w:rsidR="005208AF">
        <w:t xml:space="preserve">manuel </w:t>
      </w:r>
      <w:r w:rsidR="00D56FB5">
        <w:t xml:space="preserve">de Bouchard et Fréchette </w:t>
      </w:r>
      <w:r w:rsidR="00CE2BFA">
        <w:br/>
      </w:r>
      <w:r w:rsidR="00D56FB5">
        <w:t>(2011, p. 328).</w:t>
      </w:r>
    </w:p>
    <w:p w14:paraId="2DF22FA7" w14:textId="3D77AF57" w:rsidR="00D56FB5" w:rsidRDefault="00D56FB5" w:rsidP="00E20EDE">
      <w:pPr>
        <w:pStyle w:val="EDU1014Titre3"/>
      </w:pPr>
      <w:r w:rsidRPr="001B0B0F">
        <w:t>Consigne</w:t>
      </w:r>
    </w:p>
    <w:p w14:paraId="68B1CCF6" w14:textId="3788407D" w:rsidR="00D56FB5" w:rsidRDefault="00D56FB5" w:rsidP="00E20EDE">
      <w:pPr>
        <w:pStyle w:val="EDU1014Texte"/>
      </w:pPr>
      <w:r>
        <w:t>Prenez quelques instants pour répondre à cette question :</w:t>
      </w:r>
    </w:p>
    <w:p w14:paraId="0810EFE8" w14:textId="21AFE803" w:rsidR="00D56FB5" w:rsidRPr="00207C59" w:rsidRDefault="00D56FB5" w:rsidP="00FF693A">
      <w:pPr>
        <w:pStyle w:val="EDU1014Italique"/>
      </w:pPr>
      <w:r>
        <w:t>L’embonpoint et l’obésité commencent à être un fléau pour la société et un handicap pour chaque personne qui en est atteinte. Que puis-je faire pour éviter que des jeunes en souffrent?</w:t>
      </w:r>
    </w:p>
    <w:tbl>
      <w:tblPr>
        <w:tblStyle w:val="Grillemoyenne2"/>
        <w:tblW w:w="0" w:type="auto"/>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Layout w:type="fixed"/>
        <w:tblLook w:val="04A0" w:firstRow="1" w:lastRow="0" w:firstColumn="1" w:lastColumn="0" w:noHBand="0" w:noVBand="1"/>
      </w:tblPr>
      <w:tblGrid>
        <w:gridCol w:w="8780"/>
      </w:tblGrid>
      <w:tr w:rsidR="00977C61" w:rsidRPr="00E25252" w14:paraId="0CDA9DD3" w14:textId="77777777" w:rsidTr="00832D5E">
        <w:trPr>
          <w:cnfStyle w:val="100000000000" w:firstRow="1" w:lastRow="0" w:firstColumn="0" w:lastColumn="0" w:oddVBand="0" w:evenVBand="0" w:oddHBand="0" w:evenHBand="0" w:firstRowFirstColumn="0" w:firstRowLastColumn="0" w:lastRowFirstColumn="0" w:lastRowLastColumn="0"/>
          <w:trHeight w:val="1644"/>
        </w:trPr>
        <w:tc>
          <w:tcPr>
            <w:cnfStyle w:val="001000000100" w:firstRow="0" w:lastRow="0" w:firstColumn="1" w:lastColumn="0" w:oddVBand="0" w:evenVBand="0" w:oddHBand="0" w:evenHBand="0" w:firstRowFirstColumn="1" w:firstRowLastColumn="0" w:lastRowFirstColumn="0" w:lastRowLastColumn="0"/>
            <w:tcW w:w="8780" w:type="dxa"/>
            <w:tcBorders>
              <w:top w:val="none" w:sz="0" w:space="0" w:color="auto"/>
              <w:left w:val="none" w:sz="0" w:space="0" w:color="auto"/>
              <w:bottom w:val="none" w:sz="0" w:space="0" w:color="auto"/>
              <w:right w:val="none" w:sz="0" w:space="0" w:color="auto"/>
            </w:tcBorders>
            <w:tcMar>
              <w:top w:w="142" w:type="dxa"/>
            </w:tcMar>
          </w:tcPr>
          <w:p w14:paraId="26BBD74D" w14:textId="1F8A2FBC" w:rsidR="00977C61" w:rsidRPr="00352F3B" w:rsidRDefault="007F5E60" w:rsidP="003A38EA">
            <w:pPr>
              <w:pStyle w:val="EDU1014Paragraphetableau"/>
              <w:framePr w:wrap="around"/>
            </w:pPr>
            <w:r w:rsidRPr="003A38EA">
              <w:fldChar w:fldCharType="begin">
                <w:ffData>
                  <w:name w:val=""/>
                  <w:enabled/>
                  <w:calcOnExit w:val="0"/>
                  <w:textInput/>
                </w:ffData>
              </w:fldChar>
            </w:r>
            <w:r w:rsidRPr="003A38EA">
              <w:rPr>
                <w:b w:val="0"/>
              </w:rPr>
              <w:instrText xml:space="preserve"> FORMTEXT </w:instrText>
            </w:r>
            <w:r w:rsidRPr="003A38EA">
              <w:rPr>
                <w:color w:val="auto"/>
              </w:rPr>
            </w:r>
            <w:r w:rsidRPr="003A38EA">
              <w:rPr>
                <w:color w:val="auto"/>
              </w:rPr>
              <w:fldChar w:fldCharType="separate"/>
            </w:r>
            <w:r w:rsidRPr="003A38EA">
              <w:rPr>
                <w:b w:val="0"/>
              </w:rPr>
              <w:t> </w:t>
            </w:r>
            <w:r w:rsidRPr="003A38EA">
              <w:rPr>
                <w:b w:val="0"/>
              </w:rPr>
              <w:t> </w:t>
            </w:r>
            <w:r w:rsidRPr="003A38EA">
              <w:rPr>
                <w:b w:val="0"/>
              </w:rPr>
              <w:t> </w:t>
            </w:r>
            <w:r w:rsidRPr="003A38EA">
              <w:rPr>
                <w:b w:val="0"/>
              </w:rPr>
              <w:t> </w:t>
            </w:r>
            <w:r w:rsidRPr="003A38EA">
              <w:rPr>
                <w:b w:val="0"/>
              </w:rPr>
              <w:t> </w:t>
            </w:r>
            <w:r w:rsidRPr="003A38EA">
              <w:fldChar w:fldCharType="end"/>
            </w:r>
            <w:r w:rsidR="00314E84" w:rsidRPr="00352F3B">
              <w:t xml:space="preserve"> </w:t>
            </w:r>
            <w:r w:rsidR="00314E84" w:rsidRPr="00352F3B">
              <w:rPr>
                <w:rFonts w:ascii="Calibri" w:hAnsi="Calibri"/>
                <w:color w:val="auto"/>
                <w:sz w:val="22"/>
                <w:szCs w:val="22"/>
              </w:rPr>
              <w:drawing>
                <wp:inline distT="0" distB="0" distL="0" distR="0" wp14:anchorId="13560DE6" wp14:editId="72EC2E62">
                  <wp:extent cx="114300" cy="114300"/>
                  <wp:effectExtent l="0" t="0" r="0" b="0"/>
                  <wp:docPr id="47" name="Imag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O_EDU6510.JPG"/>
                          <pic:cNvPicPr/>
                        </pic:nvPicPr>
                        <pic:blipFill>
                          <a:blip r:embed="rId15">
                            <a:extLst>
                              <a:ext uri="{28A0092B-C50C-407E-A947-70E740481C1C}">
                                <a14:useLocalDpi xmlns:a14="http://schemas.microsoft.com/office/drawing/2010/main" val="0"/>
                              </a:ext>
                            </a:extLst>
                          </a:blip>
                          <a:stretch>
                            <a:fillRect/>
                          </a:stretch>
                        </pic:blipFill>
                        <pic:spPr>
                          <a:xfrm>
                            <a:off x="0" y="0"/>
                            <a:ext cx="114300" cy="114300"/>
                          </a:xfrm>
                          <a:prstGeom prst="rect">
                            <a:avLst/>
                          </a:prstGeom>
                        </pic:spPr>
                      </pic:pic>
                    </a:graphicData>
                  </a:graphic>
                </wp:inline>
              </w:drawing>
            </w:r>
          </w:p>
          <w:p w14:paraId="0F3F5CDF" w14:textId="77777777" w:rsidR="00977C61" w:rsidRPr="00352F3B" w:rsidRDefault="00977C61" w:rsidP="00112D3F">
            <w:pPr>
              <w:rPr>
                <w:b w:val="0"/>
                <w:lang w:val="fr-CA"/>
              </w:rPr>
            </w:pPr>
          </w:p>
        </w:tc>
      </w:tr>
    </w:tbl>
    <w:p w14:paraId="1872914E" w14:textId="77777777" w:rsidR="00D56FB5" w:rsidRPr="00E25252" w:rsidRDefault="00D56FB5" w:rsidP="009F1415">
      <w:pPr>
        <w:rPr>
          <w:lang w:val="fr-CA"/>
        </w:rPr>
      </w:pPr>
      <w:r w:rsidRPr="00E25252">
        <w:rPr>
          <w:lang w:val="fr-CA"/>
        </w:rPr>
        <w:br w:type="page"/>
      </w:r>
    </w:p>
    <w:p w14:paraId="4F91849F" w14:textId="5FFD47FE" w:rsidR="00B6071A" w:rsidRPr="001B0B0F" w:rsidRDefault="005451A5" w:rsidP="006E2385">
      <w:pPr>
        <w:pStyle w:val="EDU1014TItre2Activit"/>
        <w:tabs>
          <w:tab w:val="left" w:pos="1701"/>
        </w:tabs>
      </w:pPr>
      <w:bookmarkStart w:id="27" w:name="_Toc339463008"/>
      <w:r>
        <w:t>Activi</w:t>
      </w:r>
      <w:bookmarkStart w:id="28" w:name="Activité_32"/>
      <w:bookmarkEnd w:id="28"/>
      <w:r>
        <w:t>té 3.2</w:t>
      </w:r>
      <w:r w:rsidR="00846F7B">
        <w:tab/>
      </w:r>
      <w:r w:rsidR="00084A0E">
        <w:t>J’observe</w:t>
      </w:r>
      <w:r w:rsidR="00A60D16">
        <w:t xml:space="preserve"> mes réactions en situation de conflit</w:t>
      </w:r>
      <w:bookmarkEnd w:id="27"/>
    </w:p>
    <w:p w14:paraId="4EE1AB35" w14:textId="671BB50C" w:rsidR="00B6071A" w:rsidRDefault="00B6071A" w:rsidP="00E20EDE">
      <w:pPr>
        <w:pStyle w:val="EDU1014Titre3"/>
      </w:pPr>
      <w:r>
        <w:t>Description</w:t>
      </w:r>
    </w:p>
    <w:p w14:paraId="2A50684F" w14:textId="5DE64CC3" w:rsidR="00B6071A" w:rsidRDefault="00B6071A" w:rsidP="00E20EDE">
      <w:pPr>
        <w:pStyle w:val="EDU1014Texte"/>
      </w:pPr>
      <w:r>
        <w:t xml:space="preserve">Dans cette activité, nous vous invitons à réfléchir </w:t>
      </w:r>
      <w:r w:rsidR="005208AF">
        <w:t xml:space="preserve">sur </w:t>
      </w:r>
      <w:r>
        <w:t xml:space="preserve">vos actions </w:t>
      </w:r>
      <w:r w:rsidRPr="00B6071A">
        <w:t xml:space="preserve">en situation de conflit socioaffectif </w:t>
      </w:r>
      <w:r w:rsidR="005208AF">
        <w:t>entre</w:t>
      </w:r>
      <w:r w:rsidR="005208AF" w:rsidRPr="00B6071A">
        <w:t xml:space="preserve"> </w:t>
      </w:r>
      <w:r w:rsidRPr="00B6071A">
        <w:t>des enfants de 9 à 12</w:t>
      </w:r>
      <w:r w:rsidR="00C01195">
        <w:t> </w:t>
      </w:r>
      <w:r w:rsidRPr="00B6071A">
        <w:t>ans.</w:t>
      </w:r>
    </w:p>
    <w:p w14:paraId="4B3CF6A4" w14:textId="5D854CF5" w:rsidR="00B6071A" w:rsidRDefault="00B6071A" w:rsidP="00E20EDE">
      <w:pPr>
        <w:pStyle w:val="EDU1014Titre3"/>
      </w:pPr>
      <w:r w:rsidRPr="001B0B0F">
        <w:t>Objectif</w:t>
      </w:r>
    </w:p>
    <w:p w14:paraId="247E381F" w14:textId="7CAB9523" w:rsidR="00B6071A" w:rsidRDefault="00B6071A" w:rsidP="00E20EDE">
      <w:pPr>
        <w:pStyle w:val="EDU1014Texte"/>
      </w:pPr>
      <w:r>
        <w:t xml:space="preserve">Réfléchir sur mes actions en situation de conflit socioaffectif </w:t>
      </w:r>
      <w:r w:rsidR="005208AF">
        <w:t xml:space="preserve">entre </w:t>
      </w:r>
      <w:r>
        <w:t>des enfants de 9</w:t>
      </w:r>
      <w:r w:rsidR="00C01195">
        <w:t> </w:t>
      </w:r>
      <w:r>
        <w:t>à 12</w:t>
      </w:r>
      <w:r w:rsidR="00C01195">
        <w:t> </w:t>
      </w:r>
      <w:r>
        <w:t>ans.</w:t>
      </w:r>
    </w:p>
    <w:p w14:paraId="269E1ECB" w14:textId="42B03344" w:rsidR="00B6071A" w:rsidRDefault="00B6071A" w:rsidP="00E20EDE">
      <w:pPr>
        <w:pStyle w:val="EDU1014Titre3"/>
      </w:pPr>
      <w:r w:rsidRPr="001B0B0F">
        <w:t>Matériel</w:t>
      </w:r>
    </w:p>
    <w:p w14:paraId="539C0B3C" w14:textId="740D70E0" w:rsidR="00B6071A" w:rsidRPr="001B0B0F" w:rsidRDefault="00EA47E7" w:rsidP="00E20EDE">
      <w:pPr>
        <w:pStyle w:val="EDU1014Texte"/>
      </w:pPr>
      <w:r>
        <w:t>L</w:t>
      </w:r>
      <w:r w:rsidR="00B6071A">
        <w:t xml:space="preserve">es questions réflexives </w:t>
      </w:r>
      <w:r>
        <w:t xml:space="preserve">indiquées ci-dessous </w:t>
      </w:r>
      <w:r w:rsidR="00B6071A">
        <w:t xml:space="preserve">sont tirées du </w:t>
      </w:r>
      <w:r w:rsidR="005208AF">
        <w:t xml:space="preserve">manuel </w:t>
      </w:r>
      <w:r w:rsidR="00B6071A">
        <w:t>de Bouchard et Fréchette (2011, p. 383).</w:t>
      </w:r>
    </w:p>
    <w:p w14:paraId="423F933E" w14:textId="38D020E6" w:rsidR="00B6071A" w:rsidRDefault="00B6071A" w:rsidP="00E20EDE">
      <w:pPr>
        <w:pStyle w:val="EDU1014Titre3"/>
      </w:pPr>
      <w:r w:rsidRPr="001B0B0F">
        <w:t>Consigne</w:t>
      </w:r>
    </w:p>
    <w:p w14:paraId="2A090FF2" w14:textId="238AE6C2" w:rsidR="00B6071A" w:rsidRDefault="00D64E6B" w:rsidP="00C54B32">
      <w:pPr>
        <w:pStyle w:val="EDU1014Texte"/>
      </w:pPr>
      <w:r>
        <w:rPr>
          <w:noProof/>
          <w:lang w:eastAsia="fr-CA"/>
        </w:rPr>
        <mc:AlternateContent>
          <mc:Choice Requires="wps">
            <w:drawing>
              <wp:anchor distT="0" distB="0" distL="114300" distR="114300" simplePos="0" relativeHeight="251659264" behindDoc="1" locked="0" layoutInCell="1" allowOverlap="1" wp14:anchorId="0E7AB5C1" wp14:editId="69BC52EB">
                <wp:simplePos x="0" y="0"/>
                <wp:positionH relativeFrom="column">
                  <wp:posOffset>-7620</wp:posOffset>
                </wp:positionH>
                <wp:positionV relativeFrom="paragraph">
                  <wp:posOffset>147955</wp:posOffset>
                </wp:positionV>
                <wp:extent cx="5734800" cy="1447200"/>
                <wp:effectExtent l="0" t="0" r="18415" b="19685"/>
                <wp:wrapNone/>
                <wp:docPr id="16" name="Rectangle à coins arrondis 16"/>
                <wp:cNvGraphicFramePr/>
                <a:graphic xmlns:a="http://schemas.openxmlformats.org/drawingml/2006/main">
                  <a:graphicData uri="http://schemas.microsoft.com/office/word/2010/wordprocessingShape">
                    <wps:wsp>
                      <wps:cNvSpPr/>
                      <wps:spPr>
                        <a:xfrm>
                          <a:off x="0" y="0"/>
                          <a:ext cx="5734800" cy="1447200"/>
                        </a:xfrm>
                        <a:prstGeom prst="roundRect">
                          <a:avLst/>
                        </a:prstGeom>
                        <a:solidFill>
                          <a:schemeClr val="accent1">
                            <a:alpha val="0"/>
                          </a:schemeClr>
                        </a:solidFill>
                        <a:ln w="6350">
                          <a:solidFill>
                            <a:srgbClr val="A61C9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roundrect id="Rectangle à coins arrondis 16" o:spid="_x0000_s1026" style="position:absolute;margin-left:-.6pt;margin-top:11.65pt;width:451.55pt;height:113.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" fillcolor="#4f81bd [3204]" strokecolor="#a61c92" strokeweight=".5pt">
                <v:fill opacity="0"/>
              </v:roundrect>
            </w:pict>
          </mc:Fallback>
        </mc:AlternateContent>
      </w:r>
      <w:r w:rsidR="00F90C20">
        <w:rPr>
          <w:noProof/>
          <w:lang w:eastAsia="fr-CA"/>
        </w:rPr>
        <w:drawing>
          <wp:inline distT="0" distB="0" distL="0" distR="0" wp14:anchorId="0A13D301" wp14:editId="78C6022B">
            <wp:extent cx="352800" cy="352800"/>
            <wp:effectExtent l="0" t="0" r="9525" b="952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2800" cy="352800"/>
                    </a:xfrm>
                    <a:prstGeom prst="rect">
                      <a:avLst/>
                    </a:prstGeom>
                    <a:noFill/>
                  </pic:spPr>
                </pic:pic>
              </a:graphicData>
            </a:graphic>
          </wp:inline>
        </w:drawing>
      </w:r>
      <w:r w:rsidR="00E4260D">
        <w:rPr>
          <w:noProof/>
        </w:rPr>
        <w:t>Souvent, l</w:t>
      </w:r>
      <w:r w:rsidR="00B6071A">
        <w:rPr>
          <w:noProof/>
        </w:rPr>
        <w:t xml:space="preserve">es situations de conflit </w:t>
      </w:r>
      <w:r w:rsidR="00E4260D">
        <w:rPr>
          <w:noProof/>
        </w:rPr>
        <w:t xml:space="preserve">font appel </w:t>
      </w:r>
      <w:r w:rsidR="005208AF">
        <w:rPr>
          <w:noProof/>
        </w:rPr>
        <w:t xml:space="preserve">à </w:t>
      </w:r>
      <w:r w:rsidR="00E4260D">
        <w:rPr>
          <w:noProof/>
        </w:rPr>
        <w:t xml:space="preserve">notre affectivité bien avant que </w:t>
      </w:r>
      <w:r w:rsidR="00156B4C">
        <w:rPr>
          <w:noProof/>
        </w:rPr>
        <w:t xml:space="preserve">nos fonctions cognitives </w:t>
      </w:r>
      <w:r w:rsidR="00E4260D">
        <w:rPr>
          <w:noProof/>
        </w:rPr>
        <w:t>intervienne</w:t>
      </w:r>
      <w:r w:rsidR="00EE24D7">
        <w:rPr>
          <w:noProof/>
        </w:rPr>
        <w:t>nt</w:t>
      </w:r>
      <w:r w:rsidR="00E4260D">
        <w:rPr>
          <w:noProof/>
        </w:rPr>
        <w:t>. Ensuite, nous avons tendance à rationaliser notre action</w:t>
      </w:r>
      <w:r w:rsidR="005208AF">
        <w:rPr>
          <w:noProof/>
        </w:rPr>
        <w:t>,</w:t>
      </w:r>
      <w:r w:rsidR="00E4260D">
        <w:rPr>
          <w:noProof/>
        </w:rPr>
        <w:t xml:space="preserve"> et </w:t>
      </w:r>
      <w:r w:rsidR="00156B4C">
        <w:rPr>
          <w:noProof/>
        </w:rPr>
        <w:t>les fonctions cognitives</w:t>
      </w:r>
      <w:r w:rsidR="00E4260D">
        <w:rPr>
          <w:noProof/>
        </w:rPr>
        <w:t xml:space="preserve"> pren</w:t>
      </w:r>
      <w:r w:rsidR="00156B4C">
        <w:rPr>
          <w:noProof/>
        </w:rPr>
        <w:t>nent</w:t>
      </w:r>
      <w:r w:rsidR="00E4260D">
        <w:rPr>
          <w:noProof/>
        </w:rPr>
        <w:t xml:space="preserve"> le dessus. Pour que vous puissiez en apprendre davantage sur vous-même et vos actions, tentez de vous remémorer des situations de conflit telles </w:t>
      </w:r>
      <w:r w:rsidR="00156B4C">
        <w:rPr>
          <w:noProof/>
        </w:rPr>
        <w:t>que vous les avez vécues</w:t>
      </w:r>
      <w:r w:rsidR="00E4260D">
        <w:rPr>
          <w:noProof/>
        </w:rPr>
        <w:t xml:space="preserve"> par le passé. Pour le moment, évitez de rationaliser votre action</w:t>
      </w:r>
      <w:r w:rsidR="00A17C10">
        <w:rPr>
          <w:noProof/>
        </w:rPr>
        <w:t xml:space="preserve"> en tentant de l’expliquer</w:t>
      </w:r>
      <w:r w:rsidR="00E4260D">
        <w:rPr>
          <w:noProof/>
        </w:rPr>
        <w:t>. Vous aurez l’occasion de le faire plus tard, au cours de vos lectures.</w:t>
      </w:r>
    </w:p>
    <w:p w14:paraId="64A50396" w14:textId="346B6B76" w:rsidR="00B6071A" w:rsidRDefault="00B6071A" w:rsidP="00FE2357">
      <w:pPr>
        <w:pStyle w:val="EDU1014Texte"/>
        <w:spacing w:before="360"/>
      </w:pPr>
      <w:r>
        <w:t>Prenez quelques instants pour répondre à ces questions :</w:t>
      </w:r>
    </w:p>
    <w:p w14:paraId="298785C8" w14:textId="3601ED36" w:rsidR="00B6071A" w:rsidRPr="00207C59" w:rsidRDefault="00B6071A" w:rsidP="003A57FD">
      <w:pPr>
        <w:pStyle w:val="EDU1014Italique"/>
      </w:pPr>
      <w:r>
        <w:t>Lorsque certains jeunes de votre groupe remettent en cause vos consignes et votre façon d’intervenir, comment réagissez-vous?</w:t>
      </w:r>
    </w:p>
    <w:tbl>
      <w:tblPr>
        <w:tblStyle w:val="Grillemoyenne2"/>
        <w:tblW w:w="0" w:type="auto"/>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Layout w:type="fixed"/>
        <w:tblLook w:val="04A0" w:firstRow="1" w:lastRow="0" w:firstColumn="1" w:lastColumn="0" w:noHBand="0" w:noVBand="1"/>
      </w:tblPr>
      <w:tblGrid>
        <w:gridCol w:w="8780"/>
      </w:tblGrid>
      <w:tr w:rsidR="00977C61" w:rsidRPr="00E25252" w14:paraId="40232907" w14:textId="77777777" w:rsidTr="007218E9">
        <w:trPr>
          <w:cnfStyle w:val="100000000000" w:firstRow="1" w:lastRow="0" w:firstColumn="0" w:lastColumn="0" w:oddVBand="0" w:evenVBand="0" w:oddHBand="0" w:evenHBand="0" w:firstRowFirstColumn="0" w:firstRowLastColumn="0" w:lastRowFirstColumn="0" w:lastRowLastColumn="0"/>
          <w:trHeight w:val="1644"/>
        </w:trPr>
        <w:tc>
          <w:tcPr>
            <w:cnfStyle w:val="001000000100" w:firstRow="0" w:lastRow="0" w:firstColumn="1" w:lastColumn="0" w:oddVBand="0" w:evenVBand="0" w:oddHBand="0" w:evenHBand="0" w:firstRowFirstColumn="1" w:firstRowLastColumn="0" w:lastRowFirstColumn="0" w:lastRowLastColumn="0"/>
            <w:tcW w:w="8780" w:type="dxa"/>
            <w:tcBorders>
              <w:top w:val="none" w:sz="0" w:space="0" w:color="auto"/>
              <w:left w:val="none" w:sz="0" w:space="0" w:color="auto"/>
              <w:bottom w:val="none" w:sz="0" w:space="0" w:color="auto"/>
              <w:right w:val="none" w:sz="0" w:space="0" w:color="auto"/>
            </w:tcBorders>
            <w:tcMar>
              <w:top w:w="142" w:type="dxa"/>
            </w:tcMar>
          </w:tcPr>
          <w:p w14:paraId="178AC64E" w14:textId="67A112DE" w:rsidR="00977C61" w:rsidRPr="003B2753" w:rsidRDefault="007F5E60" w:rsidP="003A38EA">
            <w:pPr>
              <w:pStyle w:val="EDU1014Paragraphetableau"/>
              <w:framePr w:wrap="around"/>
            </w:pPr>
            <w:r w:rsidRPr="003A38EA">
              <w:fldChar w:fldCharType="begin">
                <w:ffData>
                  <w:name w:val=""/>
                  <w:enabled/>
                  <w:calcOnExit w:val="0"/>
                  <w:textInput/>
                </w:ffData>
              </w:fldChar>
            </w:r>
            <w:r w:rsidRPr="003A38EA">
              <w:rPr>
                <w:b w:val="0"/>
              </w:rPr>
              <w:instrText xml:space="preserve"> FORMTEXT </w:instrText>
            </w:r>
            <w:r w:rsidRPr="003A38EA">
              <w:rPr>
                <w:color w:val="auto"/>
              </w:rPr>
            </w:r>
            <w:r w:rsidRPr="003A38EA">
              <w:rPr>
                <w:color w:val="auto"/>
              </w:rPr>
              <w:fldChar w:fldCharType="separate"/>
            </w:r>
            <w:r w:rsidRPr="003A38EA">
              <w:rPr>
                <w:b w:val="0"/>
              </w:rPr>
              <w:t> </w:t>
            </w:r>
            <w:r w:rsidRPr="003A38EA">
              <w:rPr>
                <w:b w:val="0"/>
              </w:rPr>
              <w:t> </w:t>
            </w:r>
            <w:r w:rsidRPr="003A38EA">
              <w:rPr>
                <w:b w:val="0"/>
              </w:rPr>
              <w:t> </w:t>
            </w:r>
            <w:r w:rsidRPr="003A38EA">
              <w:rPr>
                <w:b w:val="0"/>
              </w:rPr>
              <w:t> </w:t>
            </w:r>
            <w:r w:rsidRPr="003A38EA">
              <w:rPr>
                <w:b w:val="0"/>
              </w:rPr>
              <w:t> </w:t>
            </w:r>
            <w:r w:rsidRPr="003A38EA">
              <w:fldChar w:fldCharType="end"/>
            </w:r>
            <w:r w:rsidR="00314E84">
              <w:t xml:space="preserve"> </w:t>
            </w:r>
            <w:r w:rsidR="00314E84" w:rsidRPr="00314E84">
              <w:rPr>
                <w:rFonts w:ascii="Calibri" w:hAnsi="Calibri"/>
                <w:color w:val="auto"/>
                <w:sz w:val="22"/>
                <w:szCs w:val="22"/>
              </w:rPr>
              <w:drawing>
                <wp:inline distT="0" distB="0" distL="0" distR="0" wp14:anchorId="295DB7ED" wp14:editId="5F4E350A">
                  <wp:extent cx="114300" cy="114300"/>
                  <wp:effectExtent l="0" t="0" r="0" b="0"/>
                  <wp:docPr id="48" name="Imag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O_EDU6510.JPG"/>
                          <pic:cNvPicPr/>
                        </pic:nvPicPr>
                        <pic:blipFill>
                          <a:blip r:embed="rId15">
                            <a:extLst>
                              <a:ext uri="{28A0092B-C50C-407E-A947-70E740481C1C}">
                                <a14:useLocalDpi xmlns:a14="http://schemas.microsoft.com/office/drawing/2010/main" val="0"/>
                              </a:ext>
                            </a:extLst>
                          </a:blip>
                          <a:stretch>
                            <a:fillRect/>
                          </a:stretch>
                        </pic:blipFill>
                        <pic:spPr>
                          <a:xfrm>
                            <a:off x="0" y="0"/>
                            <a:ext cx="114300" cy="114300"/>
                          </a:xfrm>
                          <a:prstGeom prst="rect">
                            <a:avLst/>
                          </a:prstGeom>
                        </pic:spPr>
                      </pic:pic>
                    </a:graphicData>
                  </a:graphic>
                </wp:inline>
              </w:drawing>
            </w:r>
          </w:p>
          <w:p w14:paraId="41E66E52" w14:textId="77777777" w:rsidR="00977C61" w:rsidRPr="00CE540B" w:rsidRDefault="00977C61" w:rsidP="00112D3F">
            <w:pPr>
              <w:rPr>
                <w:b w:val="0"/>
                <w:lang w:val="fr-CA"/>
              </w:rPr>
            </w:pPr>
          </w:p>
        </w:tc>
      </w:tr>
    </w:tbl>
    <w:p w14:paraId="48A44623" w14:textId="77777777" w:rsidR="00F74C75" w:rsidRDefault="00F74C75">
      <w:pPr>
        <w:rPr>
          <w:lang w:val="fr-CA"/>
        </w:rPr>
      </w:pPr>
      <w:r>
        <w:rPr>
          <w:lang w:val="fr-CA"/>
        </w:rPr>
        <w:br w:type="page"/>
      </w:r>
    </w:p>
    <w:p w14:paraId="288322FE" w14:textId="02F5FA47" w:rsidR="00B6071A" w:rsidRDefault="00B6071A" w:rsidP="00863D00">
      <w:pPr>
        <w:pStyle w:val="EDU1014Italique"/>
      </w:pPr>
      <w:r>
        <w:t>Quel type de soutien offrez-vous aux jeunes lorsqu’ils vivent des conflits interpersonnels?</w:t>
      </w:r>
    </w:p>
    <w:tbl>
      <w:tblPr>
        <w:tblStyle w:val="Grillemoyenne2"/>
        <w:tblW w:w="0" w:type="auto"/>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Layout w:type="fixed"/>
        <w:tblLook w:val="04A0" w:firstRow="1" w:lastRow="0" w:firstColumn="1" w:lastColumn="0" w:noHBand="0" w:noVBand="1"/>
      </w:tblPr>
      <w:tblGrid>
        <w:gridCol w:w="8780"/>
      </w:tblGrid>
      <w:tr w:rsidR="00977C61" w:rsidRPr="00E25252" w14:paraId="1E7483AA" w14:textId="77777777" w:rsidTr="007218E9">
        <w:trPr>
          <w:cnfStyle w:val="100000000000" w:firstRow="1" w:lastRow="0" w:firstColumn="0" w:lastColumn="0" w:oddVBand="0" w:evenVBand="0" w:oddHBand="0" w:evenHBand="0" w:firstRowFirstColumn="0" w:firstRowLastColumn="0" w:lastRowFirstColumn="0" w:lastRowLastColumn="0"/>
          <w:trHeight w:val="1644"/>
        </w:trPr>
        <w:tc>
          <w:tcPr>
            <w:cnfStyle w:val="001000000100" w:firstRow="0" w:lastRow="0" w:firstColumn="1" w:lastColumn="0" w:oddVBand="0" w:evenVBand="0" w:oddHBand="0" w:evenHBand="0" w:firstRowFirstColumn="1" w:firstRowLastColumn="0" w:lastRowFirstColumn="0" w:lastRowLastColumn="0"/>
            <w:tcW w:w="8780" w:type="dxa"/>
            <w:tcBorders>
              <w:top w:val="none" w:sz="0" w:space="0" w:color="auto"/>
              <w:left w:val="none" w:sz="0" w:space="0" w:color="auto"/>
              <w:bottom w:val="none" w:sz="0" w:space="0" w:color="auto"/>
              <w:right w:val="none" w:sz="0" w:space="0" w:color="auto"/>
            </w:tcBorders>
            <w:tcMar>
              <w:top w:w="142" w:type="dxa"/>
            </w:tcMar>
          </w:tcPr>
          <w:p w14:paraId="3A782B73" w14:textId="4753A589" w:rsidR="00977C61" w:rsidRDefault="007F5E60" w:rsidP="003A38EA">
            <w:pPr>
              <w:pStyle w:val="EDU1014Paragraphetableau"/>
              <w:framePr w:wrap="around"/>
            </w:pPr>
            <w:r w:rsidRPr="00CE540B">
              <w:fldChar w:fldCharType="begin">
                <w:ffData>
                  <w:name w:val=""/>
                  <w:enabled/>
                  <w:calcOnExit w:val="0"/>
                  <w:textInput/>
                </w:ffData>
              </w:fldChar>
            </w:r>
            <w:r w:rsidRPr="00CE540B">
              <w:rPr>
                <w:b w:val="0"/>
              </w:rPr>
              <w:instrText xml:space="preserve"> FORMTEXT </w:instrText>
            </w:r>
            <w:r w:rsidRPr="00CE540B">
              <w:rPr>
                <w:color w:val="auto"/>
              </w:rPr>
            </w:r>
            <w:r w:rsidRPr="00CE540B">
              <w:rPr>
                <w:color w:val="auto"/>
              </w:rPr>
              <w:fldChar w:fldCharType="separate"/>
            </w:r>
            <w:r w:rsidRPr="00CE540B">
              <w:rPr>
                <w:b w:val="0"/>
              </w:rPr>
              <w:t> </w:t>
            </w:r>
            <w:r w:rsidRPr="00CE540B">
              <w:rPr>
                <w:b w:val="0"/>
              </w:rPr>
              <w:t> </w:t>
            </w:r>
            <w:r w:rsidRPr="00CE540B">
              <w:rPr>
                <w:b w:val="0"/>
              </w:rPr>
              <w:t> </w:t>
            </w:r>
            <w:r w:rsidRPr="00CE540B">
              <w:rPr>
                <w:b w:val="0"/>
              </w:rPr>
              <w:t> </w:t>
            </w:r>
            <w:r w:rsidRPr="00CE540B">
              <w:rPr>
                <w:b w:val="0"/>
              </w:rPr>
              <w:t> </w:t>
            </w:r>
            <w:r w:rsidRPr="00CE540B">
              <w:fldChar w:fldCharType="end"/>
            </w:r>
            <w:r w:rsidR="00323686">
              <w:t xml:space="preserve"> </w:t>
            </w:r>
            <w:r w:rsidR="00323686" w:rsidRPr="00323686">
              <w:rPr>
                <w:rFonts w:ascii="Calibri" w:hAnsi="Calibri"/>
                <w:color w:val="auto"/>
                <w:sz w:val="22"/>
                <w:szCs w:val="22"/>
              </w:rPr>
              <w:drawing>
                <wp:inline distT="0" distB="0" distL="0" distR="0" wp14:anchorId="6F024B57" wp14:editId="56559F6B">
                  <wp:extent cx="114300" cy="114300"/>
                  <wp:effectExtent l="0" t="0" r="0" b="0"/>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O_EDU6510.JPG"/>
                          <pic:cNvPicPr/>
                        </pic:nvPicPr>
                        <pic:blipFill>
                          <a:blip r:embed="rId15">
                            <a:extLst>
                              <a:ext uri="{28A0092B-C50C-407E-A947-70E740481C1C}">
                                <a14:useLocalDpi xmlns:a14="http://schemas.microsoft.com/office/drawing/2010/main" val="0"/>
                              </a:ext>
                            </a:extLst>
                          </a:blip>
                          <a:stretch>
                            <a:fillRect/>
                          </a:stretch>
                        </pic:blipFill>
                        <pic:spPr>
                          <a:xfrm>
                            <a:off x="0" y="0"/>
                            <a:ext cx="114300" cy="114300"/>
                          </a:xfrm>
                          <a:prstGeom prst="rect">
                            <a:avLst/>
                          </a:prstGeom>
                        </pic:spPr>
                      </pic:pic>
                    </a:graphicData>
                  </a:graphic>
                </wp:inline>
              </w:drawing>
            </w:r>
          </w:p>
          <w:p w14:paraId="2F27A1BC" w14:textId="77777777" w:rsidR="00977C61" w:rsidRPr="00897594" w:rsidRDefault="00977C61" w:rsidP="00112D3F">
            <w:pPr>
              <w:rPr>
                <w:lang w:val="fr-CA"/>
              </w:rPr>
            </w:pPr>
          </w:p>
        </w:tc>
      </w:tr>
    </w:tbl>
    <w:p w14:paraId="78078A11" w14:textId="77777777" w:rsidR="00B6071A" w:rsidRPr="001B0B0F" w:rsidRDefault="00B6071A" w:rsidP="009F1415">
      <w:pPr>
        <w:rPr>
          <w:lang w:val="fr-CA"/>
        </w:rPr>
      </w:pPr>
    </w:p>
    <w:p w14:paraId="5448A83C" w14:textId="77777777" w:rsidR="00B6071A" w:rsidRPr="00E25252" w:rsidRDefault="00B6071A" w:rsidP="009F1415">
      <w:pPr>
        <w:rPr>
          <w:lang w:val="fr-CA"/>
        </w:rPr>
      </w:pPr>
      <w:r w:rsidRPr="00E25252">
        <w:rPr>
          <w:lang w:val="fr-CA"/>
        </w:rPr>
        <w:br w:type="page"/>
      </w:r>
    </w:p>
    <w:p w14:paraId="011C542A" w14:textId="6C8F6923" w:rsidR="00084A0E" w:rsidRPr="001B0B0F" w:rsidRDefault="005451A5" w:rsidP="0024402A">
      <w:pPr>
        <w:pStyle w:val="EDU1014TItre2Activit"/>
        <w:tabs>
          <w:tab w:val="left" w:pos="1701"/>
        </w:tabs>
        <w:ind w:left="1701" w:hanging="1701"/>
      </w:pPr>
      <w:bookmarkStart w:id="29" w:name="_Toc339463009"/>
      <w:r>
        <w:t>Activ</w:t>
      </w:r>
      <w:bookmarkStart w:id="30" w:name="Activité_33"/>
      <w:bookmarkEnd w:id="30"/>
      <w:r>
        <w:t>ité 3.3</w:t>
      </w:r>
      <w:r w:rsidR="00FE71CF">
        <w:tab/>
      </w:r>
      <w:r w:rsidR="00712A9F">
        <w:t>J</w:t>
      </w:r>
      <w:r w:rsidR="005208AF">
        <w:t>’explique</w:t>
      </w:r>
      <w:r w:rsidR="00084A0E">
        <w:t xml:space="preserve"> mes réactions en situation de conflit</w:t>
      </w:r>
      <w:r w:rsidR="0073664C">
        <w:t xml:space="preserve"> </w:t>
      </w:r>
      <w:r w:rsidR="004C7CF2">
        <w:br/>
      </w:r>
      <w:r w:rsidR="0073664C">
        <w:t>et j’améliore mes interventions</w:t>
      </w:r>
      <w:bookmarkEnd w:id="29"/>
    </w:p>
    <w:p w14:paraId="39E26281" w14:textId="180654D4" w:rsidR="00084A0E" w:rsidRDefault="00084A0E" w:rsidP="00C54B32">
      <w:pPr>
        <w:pStyle w:val="EDU1014Titre3"/>
      </w:pPr>
      <w:r>
        <w:t>Description</w:t>
      </w:r>
    </w:p>
    <w:p w14:paraId="57097DA4" w14:textId="49275E8A" w:rsidR="00A17C10" w:rsidRDefault="007675E1" w:rsidP="00C54B32">
      <w:pPr>
        <w:pStyle w:val="EDU1014Texte"/>
      </w:pPr>
      <w:r>
        <w:t xml:space="preserve">Dans </w:t>
      </w:r>
      <w:r w:rsidR="00A17C10">
        <w:t>l’activité précédente, nous vous invitions à décrire vos réactions en situation de conflit, telles qu’elles se sont produites dans les situations que vous avez vécues antérieurement, sans toutefois tenter de les expliquer. Nous vous avions annoncé que vous auriez l’occasion de le faire plus tard</w:t>
      </w:r>
      <w:r>
        <w:t>.</w:t>
      </w:r>
      <w:r w:rsidR="00A17C10">
        <w:t xml:space="preserve"> </w:t>
      </w:r>
      <w:r>
        <w:t xml:space="preserve">Eh </w:t>
      </w:r>
      <w:r w:rsidR="00A17C10">
        <w:t>bien, ce moment est arrivé!</w:t>
      </w:r>
    </w:p>
    <w:p w14:paraId="6CA37724" w14:textId="0662B70B" w:rsidR="00084A0E" w:rsidRDefault="00084A0E" w:rsidP="00C54B32">
      <w:pPr>
        <w:pStyle w:val="EDU1014Texte"/>
      </w:pPr>
      <w:r>
        <w:t xml:space="preserve">Dans cette activité réflexive, nous vous invitons à faire un retour </w:t>
      </w:r>
      <w:r w:rsidR="00A17C10">
        <w:t xml:space="preserve">rationnel </w:t>
      </w:r>
      <w:r>
        <w:t>sur vos réponses à l’activité précédente</w:t>
      </w:r>
      <w:r w:rsidR="00A17C10">
        <w:t>, à la lumière de vos lectures</w:t>
      </w:r>
      <w:r w:rsidRPr="00B6071A">
        <w:t>.</w:t>
      </w:r>
    </w:p>
    <w:p w14:paraId="6FBB5E8B" w14:textId="1414CB7C" w:rsidR="00084A0E" w:rsidRDefault="00084A0E" w:rsidP="00C54B32">
      <w:pPr>
        <w:pStyle w:val="EDU1014Titre3"/>
      </w:pPr>
      <w:r w:rsidRPr="001B0B0F">
        <w:t>Objectif</w:t>
      </w:r>
      <w:r w:rsidR="0073664C">
        <w:t>s</w:t>
      </w:r>
    </w:p>
    <w:p w14:paraId="1BAD9EDA" w14:textId="7CCF0725" w:rsidR="0073664C" w:rsidRDefault="0073664C" w:rsidP="00C54B32">
      <w:pPr>
        <w:pStyle w:val="EDU1014Texte"/>
      </w:pPr>
      <w:r>
        <w:t>Expliquer</w:t>
      </w:r>
      <w:r w:rsidR="00084A0E">
        <w:t xml:space="preserve"> mes réactions en situation de conflit.</w:t>
      </w:r>
    </w:p>
    <w:p w14:paraId="281408C0" w14:textId="2D521200" w:rsidR="00084A0E" w:rsidRDefault="0073664C" w:rsidP="00C54B32">
      <w:pPr>
        <w:pStyle w:val="EDU1014Texte"/>
      </w:pPr>
      <w:r>
        <w:t xml:space="preserve">Décrire des façons d’améliorer </w:t>
      </w:r>
      <w:r w:rsidR="007675E1">
        <w:t xml:space="preserve">le </w:t>
      </w:r>
      <w:r>
        <w:t xml:space="preserve">soutien </w:t>
      </w:r>
      <w:r w:rsidR="007675E1">
        <w:t xml:space="preserve">que je fournis </w:t>
      </w:r>
      <w:r>
        <w:t>aux jeunes qui vivent des conflits interpersonnels.</w:t>
      </w:r>
    </w:p>
    <w:p w14:paraId="5DF7D1A1" w14:textId="408951B5" w:rsidR="00084A0E" w:rsidRDefault="00084A0E" w:rsidP="00C54B32">
      <w:pPr>
        <w:pStyle w:val="EDU1014Titre3"/>
      </w:pPr>
      <w:r w:rsidRPr="001B0B0F">
        <w:t>Matériel</w:t>
      </w:r>
    </w:p>
    <w:p w14:paraId="2011585D" w14:textId="6F106012" w:rsidR="00084A0E" w:rsidRPr="001B0B0F" w:rsidRDefault="00084A0E" w:rsidP="00C54B32">
      <w:pPr>
        <w:pStyle w:val="EDU1014Texte"/>
      </w:pPr>
      <w:r>
        <w:t>Référez-vous à vos réponses à l’activité précédente</w:t>
      </w:r>
      <w:r w:rsidR="00A17C10">
        <w:t>, ainsi qu’au chapitre</w:t>
      </w:r>
      <w:r w:rsidR="007675E1">
        <w:t> </w:t>
      </w:r>
      <w:r w:rsidR="00A17C10">
        <w:t xml:space="preserve">7 de Bouchard et Fréchette (2011, </w:t>
      </w:r>
      <w:r w:rsidR="00253828">
        <w:t>p</w:t>
      </w:r>
      <w:r w:rsidR="00A17C10">
        <w:t>p. 331</w:t>
      </w:r>
      <w:r w:rsidR="00253828">
        <w:t>-</w:t>
      </w:r>
      <w:r w:rsidR="00A17C10">
        <w:t>383).</w:t>
      </w:r>
    </w:p>
    <w:p w14:paraId="594F1835" w14:textId="62429224" w:rsidR="00084A0E" w:rsidRDefault="00084A0E" w:rsidP="00C54B32">
      <w:pPr>
        <w:pStyle w:val="EDU1014Titre3"/>
      </w:pPr>
      <w:r w:rsidRPr="001B0B0F">
        <w:t>Consignes</w:t>
      </w:r>
    </w:p>
    <w:p w14:paraId="62019ACC" w14:textId="504F5341" w:rsidR="00C54B32" w:rsidRPr="00A17C10" w:rsidRDefault="007675E1" w:rsidP="00250FDD">
      <w:pPr>
        <w:pStyle w:val="EDU1014Texte"/>
      </w:pPr>
      <w:r>
        <w:t>Dans</w:t>
      </w:r>
      <w:r w:rsidRPr="00A17C10">
        <w:t xml:space="preserve"> </w:t>
      </w:r>
      <w:r w:rsidR="00A17C10" w:rsidRPr="00A17C10">
        <w:t>l’activité précédente, vous avez répondu à la question suivante :</w:t>
      </w:r>
    </w:p>
    <w:p w14:paraId="77D6503E" w14:textId="0057EECE" w:rsidR="00084A0E" w:rsidRPr="00371057" w:rsidRDefault="00084A0E" w:rsidP="005118CB">
      <w:pPr>
        <w:pStyle w:val="EDU1014Italique"/>
      </w:pPr>
      <w:r>
        <w:t>Lorsque certains jeunes de votre groupe remettent en cause vos consignes et votre façon d’intervenir, comment réagissez-vous?</w:t>
      </w:r>
    </w:p>
    <w:p w14:paraId="43FA0124" w14:textId="2578138A" w:rsidR="00A17C10" w:rsidRDefault="00A17C10" w:rsidP="00C54B32">
      <w:pPr>
        <w:pStyle w:val="EDU1014Texte"/>
      </w:pPr>
      <w:r>
        <w:t>Qu’avez-vous appris dans vos lectures sur le développement socioaffectif qui puisse contribuer à expliquer vos réactions dans cette situation?</w:t>
      </w:r>
    </w:p>
    <w:tbl>
      <w:tblPr>
        <w:tblStyle w:val="Grillemoyenne2"/>
        <w:tblW w:w="0" w:type="auto"/>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Layout w:type="fixed"/>
        <w:tblLook w:val="04A0" w:firstRow="1" w:lastRow="0" w:firstColumn="1" w:lastColumn="0" w:noHBand="0" w:noVBand="1"/>
      </w:tblPr>
      <w:tblGrid>
        <w:gridCol w:w="8780"/>
      </w:tblGrid>
      <w:tr w:rsidR="00F363DA" w:rsidRPr="00E25252" w14:paraId="7D1C9A99" w14:textId="77777777" w:rsidTr="007218E9">
        <w:trPr>
          <w:cnfStyle w:val="100000000000" w:firstRow="1" w:lastRow="0" w:firstColumn="0" w:lastColumn="0" w:oddVBand="0" w:evenVBand="0" w:oddHBand="0" w:evenHBand="0" w:firstRowFirstColumn="0" w:firstRowLastColumn="0" w:lastRowFirstColumn="0" w:lastRowLastColumn="0"/>
          <w:trHeight w:val="1644"/>
        </w:trPr>
        <w:tc>
          <w:tcPr>
            <w:cnfStyle w:val="001000000100" w:firstRow="0" w:lastRow="0" w:firstColumn="1" w:lastColumn="0" w:oddVBand="0" w:evenVBand="0" w:oddHBand="0" w:evenHBand="0" w:firstRowFirstColumn="1" w:firstRowLastColumn="0" w:lastRowFirstColumn="0" w:lastRowLastColumn="0"/>
            <w:tcW w:w="8780" w:type="dxa"/>
            <w:tcBorders>
              <w:top w:val="none" w:sz="0" w:space="0" w:color="auto"/>
              <w:left w:val="none" w:sz="0" w:space="0" w:color="auto"/>
              <w:bottom w:val="none" w:sz="0" w:space="0" w:color="auto"/>
              <w:right w:val="none" w:sz="0" w:space="0" w:color="auto"/>
            </w:tcBorders>
            <w:tcMar>
              <w:top w:w="142" w:type="dxa"/>
            </w:tcMar>
          </w:tcPr>
          <w:p w14:paraId="546F2378" w14:textId="2DC1F5C8" w:rsidR="00F363DA" w:rsidRDefault="00AC41A4" w:rsidP="003A38EA">
            <w:pPr>
              <w:pStyle w:val="EDU1014Paragraphetableau"/>
              <w:framePr w:wrap="around"/>
            </w:pPr>
            <w:r w:rsidRPr="00CE540B">
              <w:fldChar w:fldCharType="begin">
                <w:ffData>
                  <w:name w:val=""/>
                  <w:enabled/>
                  <w:calcOnExit w:val="0"/>
                  <w:textInput/>
                </w:ffData>
              </w:fldChar>
            </w:r>
            <w:r w:rsidRPr="00CE540B">
              <w:rPr>
                <w:b w:val="0"/>
              </w:rPr>
              <w:instrText xml:space="preserve"> FORMTEXT </w:instrText>
            </w:r>
            <w:r w:rsidRPr="00CE540B">
              <w:rPr>
                <w:color w:val="auto"/>
              </w:rPr>
            </w:r>
            <w:r w:rsidRPr="00CE540B">
              <w:rPr>
                <w:color w:val="auto"/>
              </w:rPr>
              <w:fldChar w:fldCharType="separate"/>
            </w:r>
            <w:r w:rsidRPr="00CE540B">
              <w:rPr>
                <w:b w:val="0"/>
              </w:rPr>
              <w:t> </w:t>
            </w:r>
            <w:r w:rsidRPr="00CE540B">
              <w:rPr>
                <w:b w:val="0"/>
              </w:rPr>
              <w:t> </w:t>
            </w:r>
            <w:r w:rsidRPr="00CE540B">
              <w:rPr>
                <w:b w:val="0"/>
              </w:rPr>
              <w:t> </w:t>
            </w:r>
            <w:r w:rsidRPr="00CE540B">
              <w:rPr>
                <w:b w:val="0"/>
              </w:rPr>
              <w:t> </w:t>
            </w:r>
            <w:r w:rsidRPr="00CE540B">
              <w:rPr>
                <w:b w:val="0"/>
              </w:rPr>
              <w:t> </w:t>
            </w:r>
            <w:r w:rsidRPr="00CE540B">
              <w:fldChar w:fldCharType="end"/>
            </w:r>
            <w:r w:rsidR="00323686">
              <w:t xml:space="preserve"> </w:t>
            </w:r>
            <w:r w:rsidR="00323686" w:rsidRPr="00323686">
              <w:rPr>
                <w:rFonts w:ascii="Calibri" w:hAnsi="Calibri"/>
                <w:color w:val="auto"/>
                <w:sz w:val="22"/>
                <w:szCs w:val="22"/>
              </w:rPr>
              <w:drawing>
                <wp:inline distT="0" distB="0" distL="0" distR="0" wp14:anchorId="04FEC1BE" wp14:editId="2DD19D18">
                  <wp:extent cx="114300" cy="114300"/>
                  <wp:effectExtent l="0" t="0" r="0" b="0"/>
                  <wp:docPr id="50"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O_EDU6510.JPG"/>
                          <pic:cNvPicPr/>
                        </pic:nvPicPr>
                        <pic:blipFill>
                          <a:blip r:embed="rId15">
                            <a:extLst>
                              <a:ext uri="{28A0092B-C50C-407E-A947-70E740481C1C}">
                                <a14:useLocalDpi xmlns:a14="http://schemas.microsoft.com/office/drawing/2010/main" val="0"/>
                              </a:ext>
                            </a:extLst>
                          </a:blip>
                          <a:stretch>
                            <a:fillRect/>
                          </a:stretch>
                        </pic:blipFill>
                        <pic:spPr>
                          <a:xfrm>
                            <a:off x="0" y="0"/>
                            <a:ext cx="114300" cy="114300"/>
                          </a:xfrm>
                          <a:prstGeom prst="rect">
                            <a:avLst/>
                          </a:prstGeom>
                        </pic:spPr>
                      </pic:pic>
                    </a:graphicData>
                  </a:graphic>
                </wp:inline>
              </w:drawing>
            </w:r>
          </w:p>
          <w:p w14:paraId="46B0864A" w14:textId="77777777" w:rsidR="00F363DA" w:rsidRPr="00897594" w:rsidRDefault="00F363DA" w:rsidP="003A38EA">
            <w:pPr>
              <w:pStyle w:val="EDU1014Paragraphetableau"/>
              <w:framePr w:wrap="around"/>
            </w:pPr>
          </w:p>
        </w:tc>
      </w:tr>
    </w:tbl>
    <w:p w14:paraId="5A793823" w14:textId="77777777" w:rsidR="00FF0FA2" w:rsidRDefault="00FF0FA2">
      <w:pPr>
        <w:rPr>
          <w:lang w:val="fr-CA"/>
        </w:rPr>
      </w:pPr>
      <w:r>
        <w:br w:type="page"/>
      </w:r>
    </w:p>
    <w:p w14:paraId="0D75FCE5" w14:textId="4C2603EA" w:rsidR="00A17C10" w:rsidRDefault="007675E1" w:rsidP="001710F9">
      <w:pPr>
        <w:pStyle w:val="EDU1014Texte"/>
      </w:pPr>
      <w:r>
        <w:t>Dans</w:t>
      </w:r>
      <w:r w:rsidRPr="00A17C10">
        <w:t xml:space="preserve"> </w:t>
      </w:r>
      <w:r w:rsidR="00A17C10" w:rsidRPr="00A17C10">
        <w:t>l’activité précédente, vous avez répondu à la question suivante :</w:t>
      </w:r>
    </w:p>
    <w:p w14:paraId="179DABF9" w14:textId="6970F8B4" w:rsidR="00084A0E" w:rsidRDefault="00084A0E" w:rsidP="001710F9">
      <w:pPr>
        <w:pStyle w:val="EDU1014Italique"/>
      </w:pPr>
      <w:r>
        <w:t>Quel type de soutien offrez-vous aux jeunes lorsqu’ils vivent des conflits interpersonnels?</w:t>
      </w:r>
    </w:p>
    <w:p w14:paraId="1F9E4781" w14:textId="6239264B" w:rsidR="00BA5A17" w:rsidRDefault="00A17C10" w:rsidP="00C54B32">
      <w:pPr>
        <w:pStyle w:val="EDU1014Texte"/>
      </w:pPr>
      <w:r>
        <w:t>Qu’avez-vous appris dans vos lectures sur le développement socioaffectif qui</w:t>
      </w:r>
      <w:r w:rsidR="00C54B32">
        <w:t> :</w:t>
      </w:r>
    </w:p>
    <w:p w14:paraId="78BCD1D3" w14:textId="59EDD512" w:rsidR="00334EDD" w:rsidRPr="00334EDD" w:rsidRDefault="00334EDD" w:rsidP="00E132DD">
      <w:pPr>
        <w:numPr>
          <w:ilvl w:val="0"/>
          <w:numId w:val="39"/>
        </w:numPr>
        <w:ind w:left="714" w:hanging="357"/>
        <w:rPr>
          <w:lang w:val="fr-CA"/>
        </w:rPr>
      </w:pPr>
      <w:r w:rsidRPr="00334EDD">
        <w:rPr>
          <w:lang w:val="fr-CA"/>
        </w:rPr>
        <w:t>corresponde au soutien que vous offrez ou en diffère?</w:t>
      </w:r>
    </w:p>
    <w:tbl>
      <w:tblPr>
        <w:tblStyle w:val="Grillemoyenne2"/>
        <w:tblW w:w="0" w:type="auto"/>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Layout w:type="fixed"/>
        <w:tblLook w:val="04A0" w:firstRow="1" w:lastRow="0" w:firstColumn="1" w:lastColumn="0" w:noHBand="0" w:noVBand="1"/>
      </w:tblPr>
      <w:tblGrid>
        <w:gridCol w:w="8780"/>
      </w:tblGrid>
      <w:tr w:rsidR="00597FC4" w:rsidRPr="00E25252" w14:paraId="6183780D" w14:textId="77777777" w:rsidTr="00DA7A02">
        <w:trPr>
          <w:cnfStyle w:val="100000000000" w:firstRow="1" w:lastRow="0" w:firstColumn="0" w:lastColumn="0" w:oddVBand="0" w:evenVBand="0" w:oddHBand="0" w:evenHBand="0" w:firstRowFirstColumn="0" w:firstRowLastColumn="0" w:lastRowFirstColumn="0" w:lastRowLastColumn="0"/>
          <w:trHeight w:val="1644"/>
        </w:trPr>
        <w:tc>
          <w:tcPr>
            <w:cnfStyle w:val="001000000100" w:firstRow="0" w:lastRow="0" w:firstColumn="1" w:lastColumn="0" w:oddVBand="0" w:evenVBand="0" w:oddHBand="0" w:evenHBand="0" w:firstRowFirstColumn="1" w:firstRowLastColumn="0" w:lastRowFirstColumn="0" w:lastRowLastColumn="0"/>
            <w:tcW w:w="8780" w:type="dxa"/>
            <w:tcBorders>
              <w:top w:val="none" w:sz="0" w:space="0" w:color="auto"/>
              <w:left w:val="none" w:sz="0" w:space="0" w:color="auto"/>
              <w:bottom w:val="none" w:sz="0" w:space="0" w:color="auto"/>
              <w:right w:val="none" w:sz="0" w:space="0" w:color="auto"/>
            </w:tcBorders>
            <w:tcMar>
              <w:top w:w="142" w:type="dxa"/>
            </w:tcMar>
          </w:tcPr>
          <w:p w14:paraId="2CCA21E7" w14:textId="3C695507" w:rsidR="009839EB" w:rsidRDefault="00AC41A4" w:rsidP="003A38EA">
            <w:pPr>
              <w:pStyle w:val="EDU1014Paragraphetableau"/>
              <w:framePr w:wrap="around"/>
            </w:pPr>
            <w:r w:rsidRPr="004927FA">
              <w:fldChar w:fldCharType="begin">
                <w:ffData>
                  <w:name w:val=""/>
                  <w:enabled/>
                  <w:calcOnExit w:val="0"/>
                  <w:textInput/>
                </w:ffData>
              </w:fldChar>
            </w:r>
            <w:r w:rsidRPr="004927FA">
              <w:instrText xml:space="preserve"> FORMTEXT </w:instrText>
            </w:r>
            <w:r w:rsidRPr="004927FA">
              <w:rPr>
                <w:color w:val="auto"/>
              </w:rPr>
            </w:r>
            <w:r w:rsidRPr="004927FA">
              <w:rPr>
                <w:color w:val="auto"/>
              </w:rPr>
              <w:fldChar w:fldCharType="separate"/>
            </w:r>
            <w:r w:rsidRPr="004927FA">
              <w:t> </w:t>
            </w:r>
            <w:r w:rsidRPr="004927FA">
              <w:t> </w:t>
            </w:r>
            <w:r w:rsidRPr="004927FA">
              <w:t> </w:t>
            </w:r>
            <w:r w:rsidRPr="004927FA">
              <w:t> </w:t>
            </w:r>
            <w:r w:rsidRPr="004927FA">
              <w:t> </w:t>
            </w:r>
            <w:r w:rsidRPr="004927FA">
              <w:fldChar w:fldCharType="end"/>
            </w:r>
            <w:r w:rsidR="00323686">
              <w:t xml:space="preserve"> </w:t>
            </w:r>
            <w:r w:rsidR="00323686" w:rsidRPr="00323686">
              <w:rPr>
                <w:rFonts w:ascii="Calibri" w:hAnsi="Calibri"/>
                <w:color w:val="auto"/>
                <w:sz w:val="22"/>
                <w:szCs w:val="22"/>
              </w:rPr>
              <w:drawing>
                <wp:inline distT="0" distB="0" distL="0" distR="0" wp14:anchorId="2FEFAFEE" wp14:editId="5D8477A9">
                  <wp:extent cx="114300" cy="114300"/>
                  <wp:effectExtent l="0" t="0" r="0" b="0"/>
                  <wp:docPr id="51" name="Imag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O_EDU6510.JPG"/>
                          <pic:cNvPicPr/>
                        </pic:nvPicPr>
                        <pic:blipFill>
                          <a:blip r:embed="rId15">
                            <a:extLst>
                              <a:ext uri="{28A0092B-C50C-407E-A947-70E740481C1C}">
                                <a14:useLocalDpi xmlns:a14="http://schemas.microsoft.com/office/drawing/2010/main" val="0"/>
                              </a:ext>
                            </a:extLst>
                          </a:blip>
                          <a:stretch>
                            <a:fillRect/>
                          </a:stretch>
                        </pic:blipFill>
                        <pic:spPr>
                          <a:xfrm>
                            <a:off x="0" y="0"/>
                            <a:ext cx="114300" cy="114300"/>
                          </a:xfrm>
                          <a:prstGeom prst="rect">
                            <a:avLst/>
                          </a:prstGeom>
                        </pic:spPr>
                      </pic:pic>
                    </a:graphicData>
                  </a:graphic>
                </wp:inline>
              </w:drawing>
            </w:r>
          </w:p>
          <w:p w14:paraId="6B1DFF0E" w14:textId="77777777" w:rsidR="00597FC4" w:rsidRPr="009839EB" w:rsidRDefault="00597FC4" w:rsidP="003A38EA">
            <w:pPr>
              <w:pStyle w:val="EDU1014Paragraphetableau"/>
              <w:framePr w:wrap="around"/>
            </w:pPr>
          </w:p>
        </w:tc>
      </w:tr>
    </w:tbl>
    <w:p w14:paraId="5F9F1500" w14:textId="11C0DBE5" w:rsidR="00084A0E" w:rsidRPr="00CA24AF" w:rsidRDefault="00A470C6" w:rsidP="00E132DD">
      <w:pPr>
        <w:pStyle w:val="EDU1014numration"/>
        <w:numPr>
          <w:ilvl w:val="0"/>
          <w:numId w:val="39"/>
        </w:numPr>
        <w:spacing w:before="360" w:after="240"/>
        <w:ind w:left="709" w:hanging="352"/>
      </w:pPr>
      <w:r>
        <w:t xml:space="preserve">puisse contribuer à </w:t>
      </w:r>
      <w:r w:rsidR="008C317E">
        <w:t>améliorer</w:t>
      </w:r>
      <w:r>
        <w:t xml:space="preserve"> le soutien que vous offrez?</w:t>
      </w:r>
    </w:p>
    <w:tbl>
      <w:tblPr>
        <w:tblStyle w:val="Grillemoyenne2"/>
        <w:tblW w:w="0" w:type="auto"/>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Layout w:type="fixed"/>
        <w:tblLook w:val="04A0" w:firstRow="1" w:lastRow="0" w:firstColumn="1" w:lastColumn="0" w:noHBand="0" w:noVBand="1"/>
      </w:tblPr>
      <w:tblGrid>
        <w:gridCol w:w="8780"/>
      </w:tblGrid>
      <w:tr w:rsidR="00597FC4" w:rsidRPr="00E25252" w14:paraId="68E21622" w14:textId="77777777" w:rsidTr="00DA7A02">
        <w:trPr>
          <w:cnfStyle w:val="100000000000" w:firstRow="1" w:lastRow="0" w:firstColumn="0" w:lastColumn="0" w:oddVBand="0" w:evenVBand="0" w:oddHBand="0" w:evenHBand="0" w:firstRowFirstColumn="0" w:firstRowLastColumn="0" w:lastRowFirstColumn="0" w:lastRowLastColumn="0"/>
          <w:trHeight w:val="1644"/>
        </w:trPr>
        <w:tc>
          <w:tcPr>
            <w:cnfStyle w:val="001000000100" w:firstRow="0" w:lastRow="0" w:firstColumn="1" w:lastColumn="0" w:oddVBand="0" w:evenVBand="0" w:oddHBand="0" w:evenHBand="0" w:firstRowFirstColumn="1" w:firstRowLastColumn="0" w:lastRowFirstColumn="0" w:lastRowLastColumn="0"/>
            <w:tcW w:w="8780" w:type="dxa"/>
            <w:tcBorders>
              <w:top w:val="none" w:sz="0" w:space="0" w:color="auto"/>
              <w:left w:val="none" w:sz="0" w:space="0" w:color="auto"/>
              <w:bottom w:val="none" w:sz="0" w:space="0" w:color="auto"/>
              <w:right w:val="none" w:sz="0" w:space="0" w:color="auto"/>
            </w:tcBorders>
            <w:tcMar>
              <w:top w:w="142" w:type="dxa"/>
            </w:tcMar>
          </w:tcPr>
          <w:p w14:paraId="6D85B350" w14:textId="3657B504" w:rsidR="00597FC4" w:rsidRPr="003B2753" w:rsidRDefault="00AC41A4" w:rsidP="003A38EA">
            <w:pPr>
              <w:pStyle w:val="EDU1014Paragraphetableau"/>
              <w:framePr w:wrap="around"/>
            </w:pPr>
            <w:r w:rsidRPr="00CE540B">
              <w:fldChar w:fldCharType="begin">
                <w:ffData>
                  <w:name w:val=""/>
                  <w:enabled/>
                  <w:calcOnExit w:val="0"/>
                  <w:textInput/>
                </w:ffData>
              </w:fldChar>
            </w:r>
            <w:r w:rsidRPr="00CE540B">
              <w:rPr>
                <w:b w:val="0"/>
              </w:rPr>
              <w:instrText xml:space="preserve"> FORMTEXT </w:instrText>
            </w:r>
            <w:r w:rsidRPr="00CE540B">
              <w:rPr>
                <w:color w:val="auto"/>
              </w:rPr>
            </w:r>
            <w:r w:rsidRPr="00CE540B">
              <w:rPr>
                <w:color w:val="auto"/>
              </w:rPr>
              <w:fldChar w:fldCharType="separate"/>
            </w:r>
            <w:r w:rsidRPr="00CE540B">
              <w:rPr>
                <w:b w:val="0"/>
              </w:rPr>
              <w:t> </w:t>
            </w:r>
            <w:r w:rsidRPr="00CE540B">
              <w:rPr>
                <w:b w:val="0"/>
              </w:rPr>
              <w:t> </w:t>
            </w:r>
            <w:r w:rsidRPr="00CE540B">
              <w:rPr>
                <w:b w:val="0"/>
              </w:rPr>
              <w:t> </w:t>
            </w:r>
            <w:r w:rsidRPr="00CE540B">
              <w:rPr>
                <w:b w:val="0"/>
              </w:rPr>
              <w:t> </w:t>
            </w:r>
            <w:r w:rsidRPr="00CE540B">
              <w:rPr>
                <w:b w:val="0"/>
              </w:rPr>
              <w:t> </w:t>
            </w:r>
            <w:r w:rsidRPr="00CE540B">
              <w:fldChar w:fldCharType="end"/>
            </w:r>
            <w:r w:rsidR="00323686">
              <w:t xml:space="preserve"> </w:t>
            </w:r>
            <w:r w:rsidR="00323686" w:rsidRPr="00323686">
              <w:rPr>
                <w:rFonts w:ascii="Calibri" w:hAnsi="Calibri"/>
                <w:color w:val="auto"/>
                <w:sz w:val="22"/>
                <w:szCs w:val="22"/>
              </w:rPr>
              <w:drawing>
                <wp:inline distT="0" distB="0" distL="0" distR="0" wp14:anchorId="5DC8308B" wp14:editId="3DEF7559">
                  <wp:extent cx="114300" cy="114300"/>
                  <wp:effectExtent l="0" t="0" r="0" b="0"/>
                  <wp:docPr id="52" name="Imag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O_EDU6510.JPG"/>
                          <pic:cNvPicPr/>
                        </pic:nvPicPr>
                        <pic:blipFill>
                          <a:blip r:embed="rId15">
                            <a:extLst>
                              <a:ext uri="{28A0092B-C50C-407E-A947-70E740481C1C}">
                                <a14:useLocalDpi xmlns:a14="http://schemas.microsoft.com/office/drawing/2010/main" val="0"/>
                              </a:ext>
                            </a:extLst>
                          </a:blip>
                          <a:stretch>
                            <a:fillRect/>
                          </a:stretch>
                        </pic:blipFill>
                        <pic:spPr>
                          <a:xfrm>
                            <a:off x="0" y="0"/>
                            <a:ext cx="114300" cy="114300"/>
                          </a:xfrm>
                          <a:prstGeom prst="rect">
                            <a:avLst/>
                          </a:prstGeom>
                        </pic:spPr>
                      </pic:pic>
                    </a:graphicData>
                  </a:graphic>
                </wp:inline>
              </w:drawing>
            </w:r>
          </w:p>
          <w:p w14:paraId="3D3D047D" w14:textId="77777777" w:rsidR="00597FC4" w:rsidRPr="00352F3B" w:rsidRDefault="00597FC4" w:rsidP="003A38EA">
            <w:pPr>
              <w:pStyle w:val="EDU1014Paragraphetableau"/>
              <w:framePr w:wrap="around"/>
            </w:pPr>
          </w:p>
        </w:tc>
      </w:tr>
    </w:tbl>
    <w:p w14:paraId="74F57C09" w14:textId="77777777" w:rsidR="00084A0E" w:rsidRPr="001B0B0F" w:rsidRDefault="00084A0E" w:rsidP="009F1415">
      <w:pPr>
        <w:rPr>
          <w:lang w:val="fr-CA"/>
        </w:rPr>
      </w:pPr>
    </w:p>
    <w:p w14:paraId="08A459B6" w14:textId="77777777" w:rsidR="00084A0E" w:rsidRPr="00E25252" w:rsidRDefault="00084A0E" w:rsidP="009F1415">
      <w:pPr>
        <w:rPr>
          <w:lang w:val="fr-CA"/>
        </w:rPr>
      </w:pPr>
      <w:r w:rsidRPr="00E25252">
        <w:rPr>
          <w:lang w:val="fr-CA"/>
        </w:rPr>
        <w:br w:type="page"/>
      </w:r>
    </w:p>
    <w:p w14:paraId="3F188A4A" w14:textId="637EAF20" w:rsidR="00B1540B" w:rsidRPr="000616B9" w:rsidRDefault="00A30FC3" w:rsidP="001B55A0">
      <w:pPr>
        <w:pStyle w:val="EDU1014TItre2Activit"/>
        <w:tabs>
          <w:tab w:val="left" w:pos="1701"/>
        </w:tabs>
        <w:ind w:left="1701" w:right="-285" w:hanging="1701"/>
      </w:pPr>
      <w:bookmarkStart w:id="31" w:name="_Toc339463010"/>
      <w:bookmarkStart w:id="32" w:name="Activité_34"/>
      <w:r>
        <w:t>Activité 3.4</w:t>
      </w:r>
      <w:r w:rsidR="00F72584">
        <w:tab/>
      </w:r>
      <w:r w:rsidR="00B1540B" w:rsidRPr="000616B9">
        <w:t xml:space="preserve">Comment puis-je intégrer un jeune </w:t>
      </w:r>
      <w:r w:rsidR="00385783">
        <w:t>qui a</w:t>
      </w:r>
      <w:r w:rsidR="00385783" w:rsidRPr="000616B9">
        <w:t xml:space="preserve"> </w:t>
      </w:r>
      <w:r w:rsidR="00B1540B" w:rsidRPr="000616B9">
        <w:t>un potentiel intellectuel différent?</w:t>
      </w:r>
      <w:bookmarkEnd w:id="31"/>
      <w:bookmarkEnd w:id="32"/>
    </w:p>
    <w:p w14:paraId="1F02D07C" w14:textId="77F2F7E3" w:rsidR="00B1540B" w:rsidRPr="000616B9" w:rsidRDefault="00B1540B" w:rsidP="00554436">
      <w:pPr>
        <w:pStyle w:val="EDU1014Titre3"/>
      </w:pPr>
      <w:r w:rsidRPr="000616B9">
        <w:t>Description</w:t>
      </w:r>
    </w:p>
    <w:p w14:paraId="38E1C81C" w14:textId="3F1CB6E7" w:rsidR="00B1540B" w:rsidRPr="000616B9" w:rsidRDefault="00B1540B" w:rsidP="00554436">
      <w:pPr>
        <w:pStyle w:val="EDU1014Texte"/>
      </w:pPr>
      <w:r w:rsidRPr="000616B9">
        <w:t xml:space="preserve">Dans cette activité, nous vous invitons à réfléchir </w:t>
      </w:r>
      <w:r w:rsidR="000616B9">
        <w:t>sur les</w:t>
      </w:r>
      <w:r w:rsidR="000616B9" w:rsidRPr="000616B9">
        <w:t xml:space="preserve"> </w:t>
      </w:r>
      <w:r w:rsidRPr="000616B9">
        <w:t xml:space="preserve">besoins des enfants </w:t>
      </w:r>
      <w:r w:rsidR="00385783">
        <w:t>qui ont</w:t>
      </w:r>
      <w:r w:rsidR="00385783" w:rsidRPr="000616B9">
        <w:t xml:space="preserve"> </w:t>
      </w:r>
      <w:r w:rsidRPr="000616B9">
        <w:t xml:space="preserve">un potentiel intellectuel différent, </w:t>
      </w:r>
      <w:r w:rsidR="000616B9">
        <w:t>ainsi que sur les</w:t>
      </w:r>
      <w:r w:rsidR="000616B9" w:rsidRPr="000616B9">
        <w:t xml:space="preserve"> </w:t>
      </w:r>
      <w:r w:rsidRPr="000616B9">
        <w:t>façons de l</w:t>
      </w:r>
      <w:r w:rsidR="000616B9">
        <w:t xml:space="preserve">es </w:t>
      </w:r>
      <w:r w:rsidRPr="000616B9">
        <w:t xml:space="preserve">intégrer </w:t>
      </w:r>
      <w:r w:rsidR="00385783">
        <w:t xml:space="preserve">dans le groupe </w:t>
      </w:r>
      <w:r w:rsidRPr="000616B9">
        <w:t xml:space="preserve">tout en </w:t>
      </w:r>
      <w:r w:rsidR="000616B9">
        <w:t>répondant aux</w:t>
      </w:r>
      <w:r w:rsidR="000616B9" w:rsidRPr="000616B9">
        <w:t xml:space="preserve"> </w:t>
      </w:r>
      <w:r w:rsidRPr="000616B9">
        <w:t>besoins d’autres élèves ou d’autres jeunes de l’entourage.</w:t>
      </w:r>
    </w:p>
    <w:p w14:paraId="07260919" w14:textId="03482823" w:rsidR="00B1540B" w:rsidRPr="000616B9" w:rsidRDefault="00B1540B" w:rsidP="00554436">
      <w:pPr>
        <w:pStyle w:val="EDU1014Titre3"/>
      </w:pPr>
      <w:r w:rsidRPr="000616B9">
        <w:t>Objectif</w:t>
      </w:r>
      <w:r w:rsidR="00554436">
        <w:t>s</w:t>
      </w:r>
    </w:p>
    <w:p w14:paraId="23AF2483" w14:textId="0E4EE3EE" w:rsidR="00B1540B" w:rsidRPr="000616B9" w:rsidRDefault="00B1540B" w:rsidP="00554436">
      <w:pPr>
        <w:pStyle w:val="EDU1014Texte"/>
      </w:pPr>
      <w:r w:rsidRPr="000616B9">
        <w:t>Cerner les besoins de jeunes de 9 à 12</w:t>
      </w:r>
      <w:r w:rsidR="000616B9">
        <w:t> </w:t>
      </w:r>
      <w:r w:rsidRPr="000616B9">
        <w:t xml:space="preserve">ans </w:t>
      </w:r>
      <w:r w:rsidR="00385783">
        <w:t>qui ont</w:t>
      </w:r>
      <w:r w:rsidR="00385783" w:rsidRPr="000616B9">
        <w:t xml:space="preserve"> </w:t>
      </w:r>
      <w:r w:rsidRPr="000616B9">
        <w:t>un potentiel intellectuel différent.</w:t>
      </w:r>
    </w:p>
    <w:p w14:paraId="48A3C4F8" w14:textId="038AEA38" w:rsidR="00B1540B" w:rsidRPr="000616B9" w:rsidRDefault="00B1540B" w:rsidP="00554436">
      <w:pPr>
        <w:pStyle w:val="EDU1014Texte"/>
      </w:pPr>
      <w:r w:rsidRPr="000616B9">
        <w:t xml:space="preserve">Décrire les façons d’intégrer les jeunes </w:t>
      </w:r>
      <w:r w:rsidR="00385783">
        <w:t>qui ont</w:t>
      </w:r>
      <w:r w:rsidR="00385783" w:rsidRPr="000616B9">
        <w:t xml:space="preserve"> </w:t>
      </w:r>
      <w:r w:rsidRPr="000616B9">
        <w:t>un potentiel intellectuel différent</w:t>
      </w:r>
      <w:r w:rsidR="00385783">
        <w:t>,</w:t>
      </w:r>
      <w:r w:rsidRPr="000616B9">
        <w:t xml:space="preserve"> tout en </w:t>
      </w:r>
      <w:r w:rsidR="000616B9">
        <w:t>comblant</w:t>
      </w:r>
      <w:r w:rsidR="000616B9" w:rsidRPr="000616B9">
        <w:t xml:space="preserve"> </w:t>
      </w:r>
      <w:r w:rsidRPr="000616B9">
        <w:t>les besoins des autres jeunes.</w:t>
      </w:r>
    </w:p>
    <w:p w14:paraId="12AF792D" w14:textId="5AFC17D6" w:rsidR="00B1540B" w:rsidRPr="000616B9" w:rsidRDefault="00B1540B" w:rsidP="004770CB">
      <w:pPr>
        <w:pStyle w:val="EDU1014Titre3"/>
      </w:pPr>
      <w:r w:rsidRPr="000616B9">
        <w:t>Matériel</w:t>
      </w:r>
    </w:p>
    <w:p w14:paraId="52FAFFE0" w14:textId="142B4BD4" w:rsidR="00B1540B" w:rsidRPr="000616B9" w:rsidRDefault="00385783" w:rsidP="004770CB">
      <w:pPr>
        <w:pStyle w:val="EDU1014Texte"/>
      </w:pPr>
      <w:r>
        <w:t>L</w:t>
      </w:r>
      <w:r w:rsidR="00B1540B" w:rsidRPr="000616B9">
        <w:t xml:space="preserve">es questions réflexives </w:t>
      </w:r>
      <w:r>
        <w:t xml:space="preserve">indiquées ci-dessous </w:t>
      </w:r>
      <w:r w:rsidR="00B1540B" w:rsidRPr="000616B9">
        <w:t xml:space="preserve">sont tirées du </w:t>
      </w:r>
      <w:r>
        <w:t>manuel</w:t>
      </w:r>
      <w:r w:rsidRPr="000616B9">
        <w:t xml:space="preserve"> </w:t>
      </w:r>
      <w:r w:rsidR="00B1540B" w:rsidRPr="000616B9">
        <w:t>de Bouchard et Fréchette (2011, p. 431).</w:t>
      </w:r>
    </w:p>
    <w:p w14:paraId="16C1534A" w14:textId="5C08CABF" w:rsidR="00B1540B" w:rsidRPr="000616B9" w:rsidRDefault="00B1540B" w:rsidP="004770CB">
      <w:pPr>
        <w:pStyle w:val="EDU1014Titre3"/>
      </w:pPr>
      <w:r w:rsidRPr="000616B9">
        <w:t>Consigne</w:t>
      </w:r>
    </w:p>
    <w:p w14:paraId="5108F94B" w14:textId="19D6F2B5" w:rsidR="00B1540B" w:rsidRPr="000616B9" w:rsidRDefault="00B1540B" w:rsidP="004770CB">
      <w:pPr>
        <w:pStyle w:val="EDU1014Texte"/>
      </w:pPr>
      <w:r w:rsidRPr="000616B9">
        <w:t xml:space="preserve">Prenez quelques instants pour répondre </w:t>
      </w:r>
      <w:r w:rsidR="00CA35D3">
        <w:t>aux</w:t>
      </w:r>
      <w:r w:rsidRPr="000616B9">
        <w:t xml:space="preserve"> questions</w:t>
      </w:r>
      <w:r w:rsidR="00CA35D3">
        <w:t xml:space="preserve"> suivantes</w:t>
      </w:r>
      <w:r w:rsidRPr="000616B9">
        <w:t> :</w:t>
      </w:r>
    </w:p>
    <w:p w14:paraId="0F59DFCD" w14:textId="6F484CF2" w:rsidR="00B1540B" w:rsidRDefault="00B1540B" w:rsidP="000968D2">
      <w:pPr>
        <w:pStyle w:val="EDU1014Italique"/>
      </w:pPr>
      <w:r w:rsidRPr="000616B9">
        <w:t xml:space="preserve">Que feriez-vous si vous aviez à intégrer dans votre classe ou groupe un jeune </w:t>
      </w:r>
      <w:r w:rsidR="00385783">
        <w:t>qui a</w:t>
      </w:r>
      <w:r w:rsidR="00385783" w:rsidRPr="000616B9">
        <w:t xml:space="preserve"> </w:t>
      </w:r>
      <w:r w:rsidRPr="000616B9">
        <w:t>un potentiel intellectuel différent?</w:t>
      </w:r>
    </w:p>
    <w:tbl>
      <w:tblPr>
        <w:tblStyle w:val="Grillemoyenne2"/>
        <w:tblW w:w="0" w:type="auto"/>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Layout w:type="fixed"/>
        <w:tblLook w:val="04A0" w:firstRow="1" w:lastRow="0" w:firstColumn="1" w:lastColumn="0" w:noHBand="0" w:noVBand="1"/>
      </w:tblPr>
      <w:tblGrid>
        <w:gridCol w:w="8780"/>
      </w:tblGrid>
      <w:tr w:rsidR="000D403C" w:rsidRPr="00E25252" w14:paraId="15C4CE10" w14:textId="77777777" w:rsidTr="00DA7A02">
        <w:trPr>
          <w:cnfStyle w:val="100000000000" w:firstRow="1" w:lastRow="0" w:firstColumn="0" w:lastColumn="0" w:oddVBand="0" w:evenVBand="0" w:oddHBand="0" w:evenHBand="0" w:firstRowFirstColumn="0" w:firstRowLastColumn="0" w:lastRowFirstColumn="0" w:lastRowLastColumn="0"/>
          <w:trHeight w:val="1644"/>
        </w:trPr>
        <w:tc>
          <w:tcPr>
            <w:cnfStyle w:val="001000000100" w:firstRow="0" w:lastRow="0" w:firstColumn="1" w:lastColumn="0" w:oddVBand="0" w:evenVBand="0" w:oddHBand="0" w:evenHBand="0" w:firstRowFirstColumn="1" w:firstRowLastColumn="0" w:lastRowFirstColumn="0" w:lastRowLastColumn="0"/>
            <w:tcW w:w="8780" w:type="dxa"/>
            <w:tcBorders>
              <w:top w:val="none" w:sz="0" w:space="0" w:color="auto"/>
              <w:left w:val="none" w:sz="0" w:space="0" w:color="auto"/>
              <w:bottom w:val="none" w:sz="0" w:space="0" w:color="auto"/>
              <w:right w:val="none" w:sz="0" w:space="0" w:color="auto"/>
            </w:tcBorders>
            <w:tcMar>
              <w:top w:w="142" w:type="dxa"/>
            </w:tcMar>
          </w:tcPr>
          <w:p w14:paraId="63CF357F" w14:textId="0CDA2EEE" w:rsidR="000D403C" w:rsidRPr="004927FA" w:rsidRDefault="006329B6" w:rsidP="003A38EA">
            <w:pPr>
              <w:pStyle w:val="EDU1014Paragraphetableau"/>
              <w:framePr w:wrap="around"/>
            </w:pPr>
            <w:r w:rsidRPr="00CE540B">
              <w:fldChar w:fldCharType="begin">
                <w:ffData>
                  <w:name w:val=""/>
                  <w:enabled/>
                  <w:calcOnExit w:val="0"/>
                  <w:textInput/>
                </w:ffData>
              </w:fldChar>
            </w:r>
            <w:r w:rsidRPr="00CE540B">
              <w:rPr>
                <w:b w:val="0"/>
              </w:rPr>
              <w:instrText xml:space="preserve"> FORMTEXT </w:instrText>
            </w:r>
            <w:r w:rsidRPr="00CE540B">
              <w:rPr>
                <w:color w:val="auto"/>
              </w:rPr>
            </w:r>
            <w:r w:rsidRPr="00CE540B">
              <w:rPr>
                <w:color w:val="auto"/>
              </w:rPr>
              <w:fldChar w:fldCharType="separate"/>
            </w:r>
            <w:r w:rsidRPr="00CE540B">
              <w:rPr>
                <w:b w:val="0"/>
              </w:rPr>
              <w:t> </w:t>
            </w:r>
            <w:r w:rsidRPr="00CE540B">
              <w:rPr>
                <w:b w:val="0"/>
              </w:rPr>
              <w:t> </w:t>
            </w:r>
            <w:r w:rsidRPr="00CE540B">
              <w:rPr>
                <w:b w:val="0"/>
              </w:rPr>
              <w:t> </w:t>
            </w:r>
            <w:r w:rsidRPr="00CE540B">
              <w:rPr>
                <w:b w:val="0"/>
              </w:rPr>
              <w:t> </w:t>
            </w:r>
            <w:r w:rsidRPr="00CE540B">
              <w:rPr>
                <w:b w:val="0"/>
              </w:rPr>
              <w:t> </w:t>
            </w:r>
            <w:r w:rsidRPr="00CE540B">
              <w:fldChar w:fldCharType="end"/>
            </w:r>
            <w:r w:rsidR="00323686" w:rsidRPr="004927FA">
              <w:t xml:space="preserve"> </w:t>
            </w:r>
            <w:r w:rsidR="00323686" w:rsidRPr="004927FA">
              <w:rPr>
                <w:rFonts w:ascii="Calibri" w:hAnsi="Calibri"/>
                <w:color w:val="auto"/>
                <w:sz w:val="22"/>
                <w:szCs w:val="22"/>
              </w:rPr>
              <w:drawing>
                <wp:inline distT="0" distB="0" distL="0" distR="0" wp14:anchorId="29471C7B" wp14:editId="2675A0D7">
                  <wp:extent cx="114300" cy="114300"/>
                  <wp:effectExtent l="0" t="0" r="0" b="0"/>
                  <wp:docPr id="53"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O_EDU6510.JPG"/>
                          <pic:cNvPicPr/>
                        </pic:nvPicPr>
                        <pic:blipFill>
                          <a:blip r:embed="rId15">
                            <a:extLst>
                              <a:ext uri="{28A0092B-C50C-407E-A947-70E740481C1C}">
                                <a14:useLocalDpi xmlns:a14="http://schemas.microsoft.com/office/drawing/2010/main" val="0"/>
                              </a:ext>
                            </a:extLst>
                          </a:blip>
                          <a:stretch>
                            <a:fillRect/>
                          </a:stretch>
                        </pic:blipFill>
                        <pic:spPr>
                          <a:xfrm>
                            <a:off x="0" y="0"/>
                            <a:ext cx="114300" cy="114300"/>
                          </a:xfrm>
                          <a:prstGeom prst="rect">
                            <a:avLst/>
                          </a:prstGeom>
                        </pic:spPr>
                      </pic:pic>
                    </a:graphicData>
                  </a:graphic>
                </wp:inline>
              </w:drawing>
            </w:r>
          </w:p>
          <w:p w14:paraId="1F442ED1" w14:textId="77777777" w:rsidR="000D403C" w:rsidRPr="004927FA" w:rsidRDefault="000D403C" w:rsidP="00BA38C6">
            <w:pPr>
              <w:rPr>
                <w:b w:val="0"/>
              </w:rPr>
            </w:pPr>
          </w:p>
        </w:tc>
      </w:tr>
    </w:tbl>
    <w:p w14:paraId="34192955" w14:textId="7A3FC0FD" w:rsidR="00B91464" w:rsidRPr="000977A6" w:rsidRDefault="00B91464" w:rsidP="009F1415">
      <w:pPr>
        <w:rPr>
          <w:lang w:val="fr-CA"/>
        </w:rPr>
      </w:pPr>
      <w:r>
        <w:rPr>
          <w:lang w:val="fr-CA"/>
        </w:rPr>
        <w:br w:type="page"/>
      </w:r>
    </w:p>
    <w:p w14:paraId="78E4D832" w14:textId="5D63D6F2" w:rsidR="00B1540B" w:rsidRPr="00B91464" w:rsidRDefault="00B1540B" w:rsidP="003207ED">
      <w:pPr>
        <w:pStyle w:val="EDU1014Italique"/>
      </w:pPr>
      <w:r w:rsidRPr="000616B9">
        <w:t>Comm</w:t>
      </w:r>
      <w:r w:rsidR="009129DE" w:rsidRPr="000616B9">
        <w:t>e</w:t>
      </w:r>
      <w:r w:rsidRPr="000616B9">
        <w:t>nt</w:t>
      </w:r>
      <w:r w:rsidR="00A6704E" w:rsidRPr="000616B9">
        <w:t xml:space="preserve"> s’assurer </w:t>
      </w:r>
      <w:r w:rsidR="00CA35D3">
        <w:t>de tenir compte</w:t>
      </w:r>
      <w:r w:rsidR="00A6704E" w:rsidRPr="000616B9">
        <w:t xml:space="preserve"> de ses besoins, de son unicité, tout en </w:t>
      </w:r>
      <w:r w:rsidR="00CA35D3">
        <w:t>répondant aux</w:t>
      </w:r>
      <w:r w:rsidR="00A6704E" w:rsidRPr="000616B9">
        <w:t xml:space="preserve"> besoins des autres élèves</w:t>
      </w:r>
      <w:r w:rsidRPr="000616B9">
        <w:t>?</w:t>
      </w:r>
    </w:p>
    <w:tbl>
      <w:tblPr>
        <w:tblStyle w:val="Grillemoyenne2"/>
        <w:tblW w:w="0" w:type="auto"/>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Layout w:type="fixed"/>
        <w:tblLook w:val="04A0" w:firstRow="1" w:lastRow="0" w:firstColumn="1" w:lastColumn="0" w:noHBand="0" w:noVBand="1"/>
      </w:tblPr>
      <w:tblGrid>
        <w:gridCol w:w="8780"/>
      </w:tblGrid>
      <w:tr w:rsidR="002E23AC" w:rsidRPr="00E25252" w14:paraId="52928FDD" w14:textId="77777777" w:rsidTr="00DA7A02">
        <w:trPr>
          <w:cnfStyle w:val="100000000000" w:firstRow="1" w:lastRow="0" w:firstColumn="0" w:lastColumn="0" w:oddVBand="0" w:evenVBand="0" w:oddHBand="0" w:evenHBand="0" w:firstRowFirstColumn="0" w:firstRowLastColumn="0" w:lastRowFirstColumn="0" w:lastRowLastColumn="0"/>
          <w:trHeight w:val="1644"/>
        </w:trPr>
        <w:tc>
          <w:tcPr>
            <w:cnfStyle w:val="001000000100" w:firstRow="0" w:lastRow="0" w:firstColumn="1" w:lastColumn="0" w:oddVBand="0" w:evenVBand="0" w:oddHBand="0" w:evenHBand="0" w:firstRowFirstColumn="1" w:firstRowLastColumn="0" w:lastRowFirstColumn="0" w:lastRowLastColumn="0"/>
            <w:tcW w:w="8780" w:type="dxa"/>
            <w:tcBorders>
              <w:top w:val="none" w:sz="0" w:space="0" w:color="auto"/>
              <w:left w:val="none" w:sz="0" w:space="0" w:color="auto"/>
              <w:bottom w:val="none" w:sz="0" w:space="0" w:color="auto"/>
              <w:right w:val="none" w:sz="0" w:space="0" w:color="auto"/>
            </w:tcBorders>
            <w:tcMar>
              <w:top w:w="142" w:type="dxa"/>
            </w:tcMar>
          </w:tcPr>
          <w:p w14:paraId="7CA6C16F" w14:textId="52EFD667" w:rsidR="002E23AC" w:rsidRPr="003B2753" w:rsidRDefault="003A7CB2" w:rsidP="003A38EA">
            <w:pPr>
              <w:pStyle w:val="EDU1014Paragraphetableau"/>
              <w:framePr w:wrap="around"/>
            </w:pPr>
            <w:r w:rsidRPr="00CE540B">
              <w:fldChar w:fldCharType="begin">
                <w:ffData>
                  <w:name w:val=""/>
                  <w:enabled/>
                  <w:calcOnExit w:val="0"/>
                  <w:textInput/>
                </w:ffData>
              </w:fldChar>
            </w:r>
            <w:r w:rsidRPr="00CE540B">
              <w:rPr>
                <w:b w:val="0"/>
              </w:rPr>
              <w:instrText xml:space="preserve"> FORMTEXT </w:instrText>
            </w:r>
            <w:r w:rsidRPr="00CE540B">
              <w:fldChar w:fldCharType="separate"/>
            </w:r>
            <w:r w:rsidRPr="00CE540B">
              <w:rPr>
                <w:b w:val="0"/>
              </w:rPr>
              <w:t> </w:t>
            </w:r>
            <w:r w:rsidRPr="00CE540B">
              <w:rPr>
                <w:b w:val="0"/>
              </w:rPr>
              <w:t> </w:t>
            </w:r>
            <w:r w:rsidRPr="00CE540B">
              <w:rPr>
                <w:b w:val="0"/>
              </w:rPr>
              <w:t> </w:t>
            </w:r>
            <w:r w:rsidRPr="00CE540B">
              <w:rPr>
                <w:b w:val="0"/>
              </w:rPr>
              <w:t> </w:t>
            </w:r>
            <w:r w:rsidRPr="00CE540B">
              <w:rPr>
                <w:b w:val="0"/>
              </w:rPr>
              <w:t> </w:t>
            </w:r>
            <w:r w:rsidRPr="00CE540B">
              <w:fldChar w:fldCharType="end"/>
            </w:r>
            <w:r w:rsidR="00323686">
              <w:t xml:space="preserve"> </w:t>
            </w:r>
            <w:r w:rsidR="00323686" w:rsidRPr="00323686">
              <w:rPr>
                <w:rFonts w:ascii="Calibri" w:hAnsi="Calibri"/>
                <w:color w:val="auto"/>
                <w:sz w:val="22"/>
                <w:szCs w:val="22"/>
              </w:rPr>
              <w:drawing>
                <wp:inline distT="0" distB="0" distL="0" distR="0" wp14:anchorId="56010DB3" wp14:editId="09A812DA">
                  <wp:extent cx="114300" cy="114300"/>
                  <wp:effectExtent l="0" t="0" r="0" b="0"/>
                  <wp:docPr id="54" name="Imag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O_EDU6510.JPG"/>
                          <pic:cNvPicPr/>
                        </pic:nvPicPr>
                        <pic:blipFill>
                          <a:blip r:embed="rId15">
                            <a:extLst>
                              <a:ext uri="{28A0092B-C50C-407E-A947-70E740481C1C}">
                                <a14:useLocalDpi xmlns:a14="http://schemas.microsoft.com/office/drawing/2010/main" val="0"/>
                              </a:ext>
                            </a:extLst>
                          </a:blip>
                          <a:stretch>
                            <a:fillRect/>
                          </a:stretch>
                        </pic:blipFill>
                        <pic:spPr>
                          <a:xfrm>
                            <a:off x="0" y="0"/>
                            <a:ext cx="114300" cy="114300"/>
                          </a:xfrm>
                          <a:prstGeom prst="rect">
                            <a:avLst/>
                          </a:prstGeom>
                        </pic:spPr>
                      </pic:pic>
                    </a:graphicData>
                  </a:graphic>
                </wp:inline>
              </w:drawing>
            </w:r>
          </w:p>
          <w:p w14:paraId="2457ACF2" w14:textId="78CEA97A" w:rsidR="009839EB" w:rsidRDefault="009839EB" w:rsidP="003A38EA">
            <w:pPr>
              <w:pStyle w:val="EDU1014Paragraphetableau"/>
              <w:framePr w:wrap="around"/>
            </w:pPr>
          </w:p>
          <w:p w14:paraId="2B48B504" w14:textId="77777777" w:rsidR="002E23AC" w:rsidRPr="009839EB" w:rsidRDefault="002E23AC" w:rsidP="003A38EA">
            <w:pPr>
              <w:pStyle w:val="EDU1014Paragraphetableau"/>
              <w:framePr w:wrap="around"/>
            </w:pPr>
          </w:p>
        </w:tc>
      </w:tr>
    </w:tbl>
    <w:p w14:paraId="51058DD5" w14:textId="77777777" w:rsidR="00B1540B" w:rsidRPr="00E25252" w:rsidRDefault="00B1540B" w:rsidP="009F1415">
      <w:pPr>
        <w:rPr>
          <w:lang w:val="fr-CA"/>
        </w:rPr>
      </w:pPr>
      <w:r w:rsidRPr="00E25252">
        <w:rPr>
          <w:lang w:val="fr-CA"/>
        </w:rPr>
        <w:br w:type="page"/>
      </w:r>
    </w:p>
    <w:p w14:paraId="354D1C04" w14:textId="17273890" w:rsidR="002C76B9" w:rsidRPr="000616B9" w:rsidRDefault="00CC4C40" w:rsidP="006955EA">
      <w:pPr>
        <w:pStyle w:val="EDU1014TItre2Activit"/>
        <w:tabs>
          <w:tab w:val="left" w:pos="1701"/>
        </w:tabs>
        <w:ind w:left="1701" w:right="-426" w:hanging="1701"/>
      </w:pPr>
      <w:bookmarkStart w:id="33" w:name="Activité_35"/>
      <w:bookmarkStart w:id="34" w:name="_Toc339463011"/>
      <w:bookmarkEnd w:id="33"/>
      <w:r>
        <w:t>Activité 3.5</w:t>
      </w:r>
      <w:r w:rsidR="00B57CE4">
        <w:tab/>
      </w:r>
      <w:r w:rsidR="002C76B9" w:rsidRPr="000616B9">
        <w:t>Comment puis</w:t>
      </w:r>
      <w:r w:rsidR="003036D1">
        <w:t xml:space="preserve">-je intervenir pour soutenir </w:t>
      </w:r>
      <w:r w:rsidR="004347B0" w:rsidRPr="000616B9">
        <w:t xml:space="preserve"> </w:t>
      </w:r>
      <w:r w:rsidR="00A86CC1">
        <w:t xml:space="preserve">le </w:t>
      </w:r>
      <w:r w:rsidR="004347B0" w:rsidRPr="000616B9">
        <w:t>développement</w:t>
      </w:r>
      <w:r w:rsidR="002C76B9" w:rsidRPr="000616B9">
        <w:t xml:space="preserve"> du langage des jeunes de 9 à 12</w:t>
      </w:r>
      <w:r w:rsidR="00C01195" w:rsidRPr="000616B9">
        <w:t> </w:t>
      </w:r>
      <w:r w:rsidR="002C76B9" w:rsidRPr="000616B9">
        <w:t>ans?</w:t>
      </w:r>
      <w:bookmarkEnd w:id="34"/>
    </w:p>
    <w:p w14:paraId="178925D6" w14:textId="5E0550D0" w:rsidR="002C76B9" w:rsidRPr="000616B9" w:rsidRDefault="002C76B9" w:rsidP="00EF7D54">
      <w:pPr>
        <w:pStyle w:val="EDU1014Titre3"/>
      </w:pPr>
      <w:r w:rsidRPr="000616B9">
        <w:t>Description</w:t>
      </w:r>
    </w:p>
    <w:p w14:paraId="78A3B0D6" w14:textId="0CFA1448" w:rsidR="002C76B9" w:rsidRPr="00EF7D54" w:rsidRDefault="002C76B9" w:rsidP="00EF7D54">
      <w:pPr>
        <w:pStyle w:val="EDU1014Texte"/>
      </w:pPr>
      <w:r w:rsidRPr="00EF7D54">
        <w:t>Dans cette activité, nous vous invitons à décrire les interventions qui permettent de soutenir le développement du langage des jeunes de 9 à 12</w:t>
      </w:r>
      <w:r w:rsidR="00C01195" w:rsidRPr="00EF7D54">
        <w:t> </w:t>
      </w:r>
      <w:r w:rsidRPr="00EF7D54">
        <w:t>ans.</w:t>
      </w:r>
    </w:p>
    <w:p w14:paraId="3AC3F91B" w14:textId="77777777" w:rsidR="002C76B9" w:rsidRPr="000616B9" w:rsidRDefault="002C76B9" w:rsidP="00EF7D54">
      <w:pPr>
        <w:pStyle w:val="EDU1014Titre3"/>
      </w:pPr>
      <w:r w:rsidRPr="000616B9">
        <w:t>Objectif</w:t>
      </w:r>
    </w:p>
    <w:p w14:paraId="22397A74" w14:textId="7D9D7DC3" w:rsidR="002C76B9" w:rsidRPr="000616B9" w:rsidRDefault="002C76B9" w:rsidP="00EF7D54">
      <w:pPr>
        <w:pStyle w:val="EDU1014Texte"/>
      </w:pPr>
      <w:r w:rsidRPr="000616B9">
        <w:t>Décrire les interventions qui permettent de soutenir le développement du langage des jeunes de 9 à 12</w:t>
      </w:r>
      <w:r w:rsidR="00C01195" w:rsidRPr="000616B9">
        <w:t> </w:t>
      </w:r>
      <w:r w:rsidRPr="000616B9">
        <w:t>ans.</w:t>
      </w:r>
    </w:p>
    <w:p w14:paraId="45790F7C" w14:textId="7C0F9A40" w:rsidR="002C76B9" w:rsidRPr="000616B9" w:rsidRDefault="002C76B9" w:rsidP="00EF7D54">
      <w:pPr>
        <w:pStyle w:val="EDU1014Titre3"/>
      </w:pPr>
      <w:r w:rsidRPr="000616B9">
        <w:t>Matériel</w:t>
      </w:r>
    </w:p>
    <w:p w14:paraId="1F5C70E0" w14:textId="7DFC6F9C" w:rsidR="002C76B9" w:rsidRPr="000616B9" w:rsidRDefault="00F419FB" w:rsidP="00EF7D54">
      <w:pPr>
        <w:pStyle w:val="EDU1014Texte"/>
      </w:pPr>
      <w:r>
        <w:t>La</w:t>
      </w:r>
      <w:r w:rsidRPr="000616B9">
        <w:t xml:space="preserve"> </w:t>
      </w:r>
      <w:r w:rsidR="002C76B9" w:rsidRPr="000616B9">
        <w:t xml:space="preserve">question réflexive </w:t>
      </w:r>
      <w:r>
        <w:t xml:space="preserve">indiquée ci-dessous </w:t>
      </w:r>
      <w:r w:rsidR="002C76B9" w:rsidRPr="000616B9">
        <w:t xml:space="preserve">est tirée du </w:t>
      </w:r>
      <w:r>
        <w:t>manuel</w:t>
      </w:r>
      <w:r w:rsidRPr="000616B9">
        <w:t xml:space="preserve"> </w:t>
      </w:r>
      <w:r w:rsidR="002C76B9" w:rsidRPr="000616B9">
        <w:t xml:space="preserve">de Bouchard et Fréchette </w:t>
      </w:r>
      <w:r w:rsidR="006816C9">
        <w:br/>
      </w:r>
      <w:r w:rsidR="002C76B9" w:rsidRPr="000616B9">
        <w:t>(2011, p. 483).</w:t>
      </w:r>
    </w:p>
    <w:p w14:paraId="3EED9D8A" w14:textId="0BA8CE91" w:rsidR="002C76B9" w:rsidRPr="000616B9" w:rsidRDefault="002C76B9" w:rsidP="00EF7D54">
      <w:pPr>
        <w:pStyle w:val="EDU1014Texte"/>
      </w:pPr>
      <w:r w:rsidRPr="000616B9">
        <w:t>Pour y répondre, référez-vous au chapitre</w:t>
      </w:r>
      <w:r w:rsidR="00C01195" w:rsidRPr="000616B9">
        <w:t> </w:t>
      </w:r>
      <w:r w:rsidRPr="000616B9">
        <w:t xml:space="preserve">9 du </w:t>
      </w:r>
      <w:r w:rsidR="00F419FB">
        <w:t>manuel</w:t>
      </w:r>
      <w:r w:rsidR="00F419FB" w:rsidRPr="000616B9">
        <w:t xml:space="preserve"> </w:t>
      </w:r>
      <w:r w:rsidRPr="000616B9">
        <w:t xml:space="preserve">de Bouchard et Fréchette </w:t>
      </w:r>
      <w:r w:rsidR="009566E8">
        <w:br/>
      </w:r>
      <w:r w:rsidRPr="000616B9">
        <w:t>(</w:t>
      </w:r>
      <w:r w:rsidR="00E309F2" w:rsidRPr="000616B9">
        <w:t>201</w:t>
      </w:r>
      <w:r w:rsidR="00E309F2">
        <w:t>1</w:t>
      </w:r>
      <w:r w:rsidRPr="000616B9">
        <w:t>, p</w:t>
      </w:r>
      <w:r w:rsidR="00253828">
        <w:t>p</w:t>
      </w:r>
      <w:r w:rsidR="00970A15">
        <w:t>. </w:t>
      </w:r>
      <w:r w:rsidRPr="000616B9">
        <w:t>433</w:t>
      </w:r>
      <w:r w:rsidR="00253828">
        <w:t>-</w:t>
      </w:r>
      <w:r w:rsidRPr="000616B9">
        <w:t xml:space="preserve">476) et </w:t>
      </w:r>
      <w:r w:rsidR="00C01195" w:rsidRPr="000616B9">
        <w:t xml:space="preserve">à la </w:t>
      </w:r>
      <w:r w:rsidRPr="000616B9">
        <w:t xml:space="preserve">vidéo </w:t>
      </w:r>
      <w:r w:rsidRPr="000D0E24">
        <w:rPr>
          <w:i/>
        </w:rPr>
        <w:t xml:space="preserve">Le développement du langage </w:t>
      </w:r>
      <w:r w:rsidR="00E309F2" w:rsidRPr="000D0E24">
        <w:rPr>
          <w:i/>
        </w:rPr>
        <w:t xml:space="preserve">de </w:t>
      </w:r>
      <w:r w:rsidRPr="000D0E24">
        <w:rPr>
          <w:i/>
        </w:rPr>
        <w:t>9</w:t>
      </w:r>
      <w:r w:rsidR="00E309F2" w:rsidRPr="000D0E24">
        <w:rPr>
          <w:i/>
        </w:rPr>
        <w:t xml:space="preserve"> à </w:t>
      </w:r>
      <w:r w:rsidRPr="000D0E24">
        <w:rPr>
          <w:i/>
        </w:rPr>
        <w:t xml:space="preserve">12 </w:t>
      </w:r>
      <w:r w:rsidR="00E309F2" w:rsidRPr="000D0E24">
        <w:rPr>
          <w:i/>
        </w:rPr>
        <w:t>ans</w:t>
      </w:r>
      <w:r w:rsidR="00E309F2">
        <w:t xml:space="preserve"> </w:t>
      </w:r>
      <w:r w:rsidRPr="000616B9">
        <w:t xml:space="preserve">sur le site </w:t>
      </w:r>
      <w:r w:rsidR="00C01195" w:rsidRPr="000616B9">
        <w:t>W</w:t>
      </w:r>
      <w:r w:rsidRPr="000616B9">
        <w:t>eb du cours.</w:t>
      </w:r>
    </w:p>
    <w:p w14:paraId="692B4EE5" w14:textId="70E8C407" w:rsidR="002C76B9" w:rsidRPr="000616B9" w:rsidRDefault="002C76B9" w:rsidP="00EF7D54">
      <w:pPr>
        <w:pStyle w:val="EDU1014Titre3"/>
      </w:pPr>
      <w:r w:rsidRPr="000616B9">
        <w:t>Consigne</w:t>
      </w:r>
    </w:p>
    <w:p w14:paraId="6EDE18B6" w14:textId="04649A36" w:rsidR="009257E7" w:rsidRPr="00E02DE0" w:rsidRDefault="009257E7" w:rsidP="00E02DE0">
      <w:pPr>
        <w:pStyle w:val="EDU1014Texte"/>
      </w:pPr>
      <w:r w:rsidRPr="000616B9">
        <w:t>Prenez quelques instants pour répondre</w:t>
      </w:r>
      <w:r w:rsidR="00E02DE0">
        <w:t xml:space="preserve"> à la question suivante :</w:t>
      </w:r>
    </w:p>
    <w:p w14:paraId="17409030" w14:textId="173A5116" w:rsidR="002C76B9" w:rsidRPr="00EA3FB5" w:rsidRDefault="002C76B9" w:rsidP="00EA3FB5">
      <w:pPr>
        <w:pStyle w:val="EDU1014Italique"/>
      </w:pPr>
      <w:r w:rsidRPr="00EA3FB5">
        <w:t>Quelles interventions privilégiez-vous pour mieux soutenir le langage des jeunes de 9 à 12</w:t>
      </w:r>
      <w:r w:rsidR="00C01195" w:rsidRPr="00EA3FB5">
        <w:t> </w:t>
      </w:r>
      <w:r w:rsidRPr="00EA3FB5">
        <w:t>ans?</w:t>
      </w:r>
    </w:p>
    <w:tbl>
      <w:tblPr>
        <w:tblStyle w:val="Grillemoyenne2"/>
        <w:tblW w:w="0" w:type="auto"/>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Layout w:type="fixed"/>
        <w:tblLook w:val="04A0" w:firstRow="1" w:lastRow="0" w:firstColumn="1" w:lastColumn="0" w:noHBand="0" w:noVBand="1"/>
      </w:tblPr>
      <w:tblGrid>
        <w:gridCol w:w="8780"/>
      </w:tblGrid>
      <w:tr w:rsidR="00601D2E" w:rsidRPr="00E25252" w14:paraId="589C616C" w14:textId="77777777" w:rsidTr="00DA7A02">
        <w:trPr>
          <w:cnfStyle w:val="100000000000" w:firstRow="1" w:lastRow="0" w:firstColumn="0" w:lastColumn="0" w:oddVBand="0" w:evenVBand="0" w:oddHBand="0" w:evenHBand="0" w:firstRowFirstColumn="0" w:firstRowLastColumn="0" w:lastRowFirstColumn="0" w:lastRowLastColumn="0"/>
          <w:trHeight w:val="1644"/>
        </w:trPr>
        <w:tc>
          <w:tcPr>
            <w:cnfStyle w:val="001000000100" w:firstRow="0" w:lastRow="0" w:firstColumn="1" w:lastColumn="0" w:oddVBand="0" w:evenVBand="0" w:oddHBand="0" w:evenHBand="0" w:firstRowFirstColumn="1" w:firstRowLastColumn="0" w:lastRowFirstColumn="0" w:lastRowLastColumn="0"/>
            <w:tcW w:w="8780" w:type="dxa"/>
            <w:tcBorders>
              <w:top w:val="none" w:sz="0" w:space="0" w:color="auto"/>
              <w:left w:val="none" w:sz="0" w:space="0" w:color="auto"/>
              <w:bottom w:val="none" w:sz="0" w:space="0" w:color="auto"/>
              <w:right w:val="none" w:sz="0" w:space="0" w:color="auto"/>
            </w:tcBorders>
            <w:tcMar>
              <w:top w:w="142" w:type="dxa"/>
            </w:tcMar>
          </w:tcPr>
          <w:p w14:paraId="197102CE" w14:textId="00E6E155" w:rsidR="00601D2E" w:rsidRPr="003B2753" w:rsidRDefault="003A7CB2" w:rsidP="003A38EA">
            <w:pPr>
              <w:pStyle w:val="EDU1014Paragraphetableau"/>
              <w:framePr w:wrap="around"/>
            </w:pPr>
            <w:r w:rsidRPr="00011D85">
              <w:fldChar w:fldCharType="begin">
                <w:ffData>
                  <w:name w:val=""/>
                  <w:enabled/>
                  <w:calcOnExit w:val="0"/>
                  <w:textInput/>
                </w:ffData>
              </w:fldChar>
            </w:r>
            <w:r w:rsidRPr="00011D85">
              <w:rPr>
                <w:b w:val="0"/>
              </w:rPr>
              <w:instrText xml:space="preserve"> FORMTEXT </w:instrText>
            </w:r>
            <w:r w:rsidRPr="00011D85">
              <w:rPr>
                <w:color w:val="auto"/>
              </w:rPr>
            </w:r>
            <w:r w:rsidRPr="00011D85">
              <w:rPr>
                <w:color w:val="auto"/>
              </w:rPr>
              <w:fldChar w:fldCharType="separate"/>
            </w:r>
            <w:r w:rsidRPr="00011D85">
              <w:rPr>
                <w:b w:val="0"/>
              </w:rPr>
              <w:t> </w:t>
            </w:r>
            <w:r w:rsidRPr="00011D85">
              <w:rPr>
                <w:b w:val="0"/>
              </w:rPr>
              <w:t> </w:t>
            </w:r>
            <w:r w:rsidRPr="00011D85">
              <w:rPr>
                <w:b w:val="0"/>
              </w:rPr>
              <w:t> </w:t>
            </w:r>
            <w:r w:rsidRPr="00011D85">
              <w:rPr>
                <w:b w:val="0"/>
              </w:rPr>
              <w:t> </w:t>
            </w:r>
            <w:r w:rsidRPr="00011D85">
              <w:rPr>
                <w:b w:val="0"/>
              </w:rPr>
              <w:t> </w:t>
            </w:r>
            <w:r w:rsidRPr="00011D85">
              <w:fldChar w:fldCharType="end"/>
            </w:r>
            <w:r w:rsidR="00323686">
              <w:t xml:space="preserve"> </w:t>
            </w:r>
            <w:r w:rsidR="00323686" w:rsidRPr="00323686">
              <w:rPr>
                <w:rFonts w:ascii="Calibri" w:hAnsi="Calibri"/>
                <w:color w:val="auto"/>
                <w:sz w:val="22"/>
                <w:szCs w:val="22"/>
              </w:rPr>
              <w:drawing>
                <wp:inline distT="0" distB="0" distL="0" distR="0" wp14:anchorId="345F2EC8" wp14:editId="0FE7F842">
                  <wp:extent cx="114300" cy="114300"/>
                  <wp:effectExtent l="0" t="0" r="0" b="0"/>
                  <wp:docPr id="55" name="Imag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O_EDU6510.JPG"/>
                          <pic:cNvPicPr/>
                        </pic:nvPicPr>
                        <pic:blipFill>
                          <a:blip r:embed="rId15">
                            <a:extLst>
                              <a:ext uri="{28A0092B-C50C-407E-A947-70E740481C1C}">
                                <a14:useLocalDpi xmlns:a14="http://schemas.microsoft.com/office/drawing/2010/main" val="0"/>
                              </a:ext>
                            </a:extLst>
                          </a:blip>
                          <a:stretch>
                            <a:fillRect/>
                          </a:stretch>
                        </pic:blipFill>
                        <pic:spPr>
                          <a:xfrm>
                            <a:off x="0" y="0"/>
                            <a:ext cx="114300" cy="114300"/>
                          </a:xfrm>
                          <a:prstGeom prst="rect">
                            <a:avLst/>
                          </a:prstGeom>
                        </pic:spPr>
                      </pic:pic>
                    </a:graphicData>
                  </a:graphic>
                </wp:inline>
              </w:drawing>
            </w:r>
          </w:p>
          <w:p w14:paraId="1F8551B5" w14:textId="77777777" w:rsidR="00601D2E" w:rsidRPr="00897594" w:rsidRDefault="00601D2E" w:rsidP="003A38EA">
            <w:pPr>
              <w:pStyle w:val="EDU1014Paragraphetableau"/>
              <w:framePr w:wrap="around"/>
            </w:pPr>
          </w:p>
        </w:tc>
      </w:tr>
    </w:tbl>
    <w:p w14:paraId="6A7B0732" w14:textId="77777777" w:rsidR="002C76B9" w:rsidRPr="00E25252" w:rsidRDefault="002C76B9" w:rsidP="009F1415">
      <w:pPr>
        <w:rPr>
          <w:lang w:val="fr-CA"/>
        </w:rPr>
      </w:pPr>
      <w:r w:rsidRPr="00E25252">
        <w:rPr>
          <w:lang w:val="fr-CA"/>
        </w:rPr>
        <w:br w:type="page"/>
      </w:r>
    </w:p>
    <w:p w14:paraId="7F2229CC" w14:textId="17E5CB6A" w:rsidR="00543F51" w:rsidRPr="00411B99" w:rsidRDefault="00AC63C1" w:rsidP="001E21D0">
      <w:pPr>
        <w:pStyle w:val="EDU1014TItre2Activit"/>
        <w:tabs>
          <w:tab w:val="left" w:pos="1701"/>
        </w:tabs>
        <w:ind w:left="1701" w:right="566" w:hanging="1701"/>
        <w:rPr>
          <w:szCs w:val="30"/>
        </w:rPr>
      </w:pPr>
      <w:bookmarkStart w:id="35" w:name="Activité_36"/>
      <w:bookmarkStart w:id="36" w:name="_Toc339463012"/>
      <w:bookmarkEnd w:id="35"/>
      <w:r w:rsidRPr="00A7053A">
        <w:t>Activité 3.</w:t>
      </w:r>
      <w:r w:rsidR="00C65759" w:rsidRPr="00A7053A">
        <w:t>6</w:t>
      </w:r>
      <w:r w:rsidRPr="00A7053A">
        <w:t xml:space="preserve"> </w:t>
      </w:r>
      <w:r w:rsidR="00B42116">
        <w:tab/>
      </w:r>
      <w:r w:rsidRPr="00411B99">
        <w:rPr>
          <w:szCs w:val="30"/>
        </w:rPr>
        <w:t>Je connais les facteur</w:t>
      </w:r>
      <w:r w:rsidR="00411B99" w:rsidRPr="00411B99">
        <w:rPr>
          <w:szCs w:val="30"/>
        </w:rPr>
        <w:t xml:space="preserve">s de risque et de protection </w:t>
      </w:r>
      <w:r w:rsidR="005361A1">
        <w:rPr>
          <w:szCs w:val="30"/>
        </w:rPr>
        <w:t xml:space="preserve">du </w:t>
      </w:r>
      <w:r w:rsidRPr="00411B99">
        <w:rPr>
          <w:szCs w:val="30"/>
        </w:rPr>
        <w:t xml:space="preserve">développement </w:t>
      </w:r>
      <w:r w:rsidR="00643B93" w:rsidRPr="00411B99">
        <w:rPr>
          <w:szCs w:val="30"/>
        </w:rPr>
        <w:t xml:space="preserve">de </w:t>
      </w:r>
      <w:r w:rsidRPr="00411B99">
        <w:rPr>
          <w:szCs w:val="30"/>
        </w:rPr>
        <w:t>l’enfant</w:t>
      </w:r>
      <w:bookmarkEnd w:id="36"/>
    </w:p>
    <w:p w14:paraId="11D87370" w14:textId="2F5AD02D" w:rsidR="00543F51" w:rsidRPr="000616B9" w:rsidRDefault="00543F51" w:rsidP="00A7053A">
      <w:pPr>
        <w:pStyle w:val="EDU1014Titre3"/>
      </w:pPr>
      <w:r w:rsidRPr="000616B9">
        <w:t>Description</w:t>
      </w:r>
    </w:p>
    <w:p w14:paraId="2ADAA87E" w14:textId="49F10DE3" w:rsidR="00AC63C1" w:rsidRPr="000616B9" w:rsidRDefault="00AC63C1" w:rsidP="00A7053A">
      <w:pPr>
        <w:pStyle w:val="EDU1014Texte"/>
      </w:pPr>
      <w:r w:rsidRPr="000616B9">
        <w:t xml:space="preserve">Dans cette activité, une grille d’analyse </w:t>
      </w:r>
      <w:r w:rsidR="006350BE">
        <w:t>comportant des</w:t>
      </w:r>
      <w:r w:rsidR="006350BE" w:rsidRPr="000616B9">
        <w:t xml:space="preserve"> </w:t>
      </w:r>
      <w:r w:rsidRPr="000616B9">
        <w:t xml:space="preserve">catégories prédéterminées vous est proposée </w:t>
      </w:r>
      <w:r w:rsidR="006350BE">
        <w:t>pour appuyer</w:t>
      </w:r>
      <w:r w:rsidRPr="000616B9">
        <w:t xml:space="preserve"> la collecte des informations fournies par nos experts dans les entrevues que nous avons </w:t>
      </w:r>
      <w:r w:rsidR="006350BE">
        <w:t>réalisées avec</w:t>
      </w:r>
      <w:r w:rsidRPr="000616B9">
        <w:t xml:space="preserve"> eux. Les informations que vous </w:t>
      </w:r>
      <w:r w:rsidR="006350BE">
        <w:t>inscrirez</w:t>
      </w:r>
      <w:r w:rsidR="006350BE" w:rsidRPr="000616B9">
        <w:t xml:space="preserve"> </w:t>
      </w:r>
      <w:r w:rsidRPr="000616B9">
        <w:t>dans cette grille sont les facteurs de risque et de protection susceptibles d’influencer le développement de l’enfant, quel que soit son âge.</w:t>
      </w:r>
    </w:p>
    <w:p w14:paraId="724C90F4" w14:textId="3FAE9881" w:rsidR="00543F51" w:rsidRPr="000616B9" w:rsidRDefault="00543F51" w:rsidP="00A7053A">
      <w:pPr>
        <w:pStyle w:val="EDU1014Titre3"/>
      </w:pPr>
      <w:r w:rsidRPr="000616B9">
        <w:t>Objectif</w:t>
      </w:r>
    </w:p>
    <w:p w14:paraId="42B3BCFC" w14:textId="281D5AF1" w:rsidR="00AC63C1" w:rsidRPr="000616B9" w:rsidRDefault="006350BE" w:rsidP="00A7053A">
      <w:pPr>
        <w:pStyle w:val="EDU1014Texte"/>
      </w:pPr>
      <w:r>
        <w:t>Relever</w:t>
      </w:r>
      <w:r w:rsidRPr="000616B9">
        <w:t xml:space="preserve"> </w:t>
      </w:r>
      <w:r w:rsidR="00AC63C1" w:rsidRPr="000616B9">
        <w:t>les facteurs de risque et les facteurs de protection</w:t>
      </w:r>
      <w:r w:rsidR="00F5678A" w:rsidRPr="000616B9">
        <w:t xml:space="preserve"> qui peuvent influencer le développement de l’enfant.</w:t>
      </w:r>
    </w:p>
    <w:p w14:paraId="09359016" w14:textId="09368D5F" w:rsidR="00543F51" w:rsidRPr="000616B9" w:rsidRDefault="00543F51" w:rsidP="00A7053A">
      <w:pPr>
        <w:pStyle w:val="EDU1014Titre3"/>
      </w:pPr>
      <w:r w:rsidRPr="000616B9">
        <w:t>Matériel</w:t>
      </w:r>
    </w:p>
    <w:p w14:paraId="3ED63734" w14:textId="0CDA235F" w:rsidR="00F5678A" w:rsidRPr="000616B9" w:rsidRDefault="00F5678A" w:rsidP="00A7053A">
      <w:pPr>
        <w:pStyle w:val="EDU1014Texte"/>
      </w:pPr>
      <w:r w:rsidRPr="000616B9">
        <w:t xml:space="preserve">Pour recueillir ces informations, visionnez les </w:t>
      </w:r>
      <w:r w:rsidR="00F419FB">
        <w:t>capsules</w:t>
      </w:r>
      <w:r w:rsidR="00F419FB" w:rsidRPr="00A842D3">
        <w:t xml:space="preserve"> </w:t>
      </w:r>
      <w:r w:rsidRPr="00A842D3">
        <w:t>vidéo</w:t>
      </w:r>
      <w:r w:rsidRPr="000616B9">
        <w:t xml:space="preserve"> de la section « Facteurs de risque et de protection » de l’onglet « </w:t>
      </w:r>
      <w:r w:rsidR="00F419FB">
        <w:t xml:space="preserve">De </w:t>
      </w:r>
      <w:r w:rsidRPr="000616B9">
        <w:t>9 à 12</w:t>
      </w:r>
      <w:r w:rsidR="006350BE">
        <w:t> </w:t>
      </w:r>
      <w:r w:rsidRPr="000616B9">
        <w:t xml:space="preserve">ans » du site </w:t>
      </w:r>
      <w:r w:rsidR="00736BAC" w:rsidRPr="000616B9">
        <w:t>W</w:t>
      </w:r>
      <w:r w:rsidRPr="000616B9">
        <w:t>eb du cours.</w:t>
      </w:r>
    </w:p>
    <w:p w14:paraId="584EA717" w14:textId="278BAD49" w:rsidR="00F5678A" w:rsidRPr="000616B9" w:rsidRDefault="00F5678A" w:rsidP="00A7053A">
      <w:pPr>
        <w:pStyle w:val="EDU1014Texte"/>
      </w:pPr>
      <w:r w:rsidRPr="000616B9">
        <w:t>Vous pouvez utiliser la grille d’analyse proposée ci-dessous ou utiliser à votre guise une autre technique d’analyse du contenu vidéo</w:t>
      </w:r>
      <w:r w:rsidR="006350BE">
        <w:t>,</w:t>
      </w:r>
      <w:r w:rsidRPr="000616B9">
        <w:t xml:space="preserve"> si vous en connaissez une autre </w:t>
      </w:r>
      <w:r w:rsidR="006350BE">
        <w:t>qui vous convient</w:t>
      </w:r>
      <w:r w:rsidRPr="000616B9">
        <w:t>.</w:t>
      </w:r>
    </w:p>
    <w:p w14:paraId="0928DD9C" w14:textId="34837EB8" w:rsidR="00543F51" w:rsidRPr="000616B9" w:rsidRDefault="00543F51" w:rsidP="00A7053A">
      <w:pPr>
        <w:pStyle w:val="EDU1014Titre3"/>
      </w:pPr>
      <w:r w:rsidRPr="000616B9">
        <w:t>Consigne</w:t>
      </w:r>
    </w:p>
    <w:p w14:paraId="1E0A96D5" w14:textId="14F159F0" w:rsidR="00F5678A" w:rsidRPr="00A7053A" w:rsidRDefault="00F5678A" w:rsidP="00A7053A">
      <w:pPr>
        <w:pStyle w:val="EDU1014Texte"/>
      </w:pPr>
      <w:r w:rsidRPr="00A7053A">
        <w:t xml:space="preserve">Visionnez les </w:t>
      </w:r>
      <w:r w:rsidR="00F419FB" w:rsidRPr="00A7053A">
        <w:t xml:space="preserve">capsules </w:t>
      </w:r>
      <w:r w:rsidRPr="00A7053A">
        <w:t xml:space="preserve">vidéo et relevez, pour chaque catégorie mentionnée, les facteurs de risque (colonne de gauche) et </w:t>
      </w:r>
      <w:r w:rsidR="006350BE" w:rsidRPr="00A7053A">
        <w:t xml:space="preserve">les </w:t>
      </w:r>
      <w:r w:rsidRPr="00A7053A">
        <w:t>facteurs de protection (colonne de droite) pouvant influencer le développement de l’enfant.</w:t>
      </w:r>
    </w:p>
    <w:p w14:paraId="3744F3C4" w14:textId="56A18076" w:rsidR="00F5678A" w:rsidRPr="000616B9" w:rsidRDefault="00F5678A" w:rsidP="009F1415">
      <w:pPr>
        <w:rPr>
          <w:lang w:val="fr-CA"/>
        </w:rPr>
      </w:pPr>
      <w:r w:rsidRPr="000616B9">
        <w:rPr>
          <w:lang w:val="fr-CA"/>
        </w:rPr>
        <w:br w:type="page"/>
      </w:r>
    </w:p>
    <w:tbl>
      <w:tblPr>
        <w:tblStyle w:val="Tramemoyenne1-Accent1"/>
        <w:tblW w:w="0" w:type="auto"/>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Layout w:type="fixed"/>
        <w:tblLook w:val="04A0" w:firstRow="1" w:lastRow="0" w:firstColumn="1" w:lastColumn="0" w:noHBand="0" w:noVBand="1"/>
      </w:tblPr>
      <w:tblGrid>
        <w:gridCol w:w="4390"/>
        <w:gridCol w:w="4390"/>
      </w:tblGrid>
      <w:tr w:rsidR="006A3D37" w:rsidRPr="000616B9" w14:paraId="778DEEFF" w14:textId="77777777" w:rsidTr="00FE1F5E">
        <w:trPr>
          <w:cnfStyle w:val="100000000000" w:firstRow="1" w:lastRow="0" w:firstColumn="0" w:lastColumn="0" w:oddVBand="0" w:evenVBand="0" w:oddHBand="0"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8780" w:type="dxa"/>
            <w:gridSpan w:val="2"/>
            <w:tcBorders>
              <w:top w:val="none" w:sz="0" w:space="0" w:color="auto"/>
              <w:left w:val="none" w:sz="0" w:space="0" w:color="auto"/>
              <w:bottom w:val="none" w:sz="0" w:space="0" w:color="auto"/>
              <w:right w:val="none" w:sz="0" w:space="0" w:color="auto"/>
            </w:tcBorders>
            <w:shd w:val="clear" w:color="auto" w:fill="3C7A93"/>
            <w:vAlign w:val="center"/>
          </w:tcPr>
          <w:p w14:paraId="0228F00E" w14:textId="1B3FCCDA" w:rsidR="006A3D37" w:rsidRPr="009B5A77" w:rsidRDefault="006A3D37" w:rsidP="00A868D1">
            <w:pPr>
              <w:jc w:val="center"/>
              <w:rPr>
                <w:lang w:val="fr-CA"/>
              </w:rPr>
            </w:pPr>
            <w:r w:rsidRPr="000616B9">
              <w:rPr>
                <w:lang w:val="fr-CA"/>
              </w:rPr>
              <w:t>LA CULTURE</w:t>
            </w:r>
          </w:p>
        </w:tc>
      </w:tr>
      <w:tr w:rsidR="00A868D1" w:rsidRPr="00A868D1" w14:paraId="32716E03" w14:textId="77777777" w:rsidTr="00FE1F5E">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4390" w:type="dxa"/>
            <w:tcBorders>
              <w:right w:val="none" w:sz="0" w:space="0" w:color="auto"/>
            </w:tcBorders>
            <w:shd w:val="clear" w:color="auto" w:fill="3C7A93"/>
            <w:vAlign w:val="center"/>
          </w:tcPr>
          <w:p w14:paraId="1B16A966" w14:textId="5809F3B7" w:rsidR="006A3D37" w:rsidRPr="00A868D1" w:rsidRDefault="006A3D37" w:rsidP="00A868D1">
            <w:pPr>
              <w:jc w:val="center"/>
              <w:rPr>
                <w:color w:val="FFFFFF" w:themeColor="background1"/>
                <w:lang w:val="fr-CA"/>
              </w:rPr>
            </w:pPr>
            <w:r w:rsidRPr="00A868D1">
              <w:rPr>
                <w:color w:val="FFFFFF" w:themeColor="background1"/>
                <w:lang w:val="fr-CA"/>
              </w:rPr>
              <w:t>Facteurs de risque</w:t>
            </w:r>
          </w:p>
        </w:tc>
        <w:tc>
          <w:tcPr>
            <w:tcW w:w="4390" w:type="dxa"/>
            <w:tcBorders>
              <w:left w:val="none" w:sz="0" w:space="0" w:color="auto"/>
            </w:tcBorders>
            <w:shd w:val="clear" w:color="auto" w:fill="3C7A93"/>
            <w:vAlign w:val="center"/>
          </w:tcPr>
          <w:p w14:paraId="4F6D62BB" w14:textId="10D79916" w:rsidR="006A3D37" w:rsidRPr="00A868D1" w:rsidRDefault="006A3D37" w:rsidP="00A868D1">
            <w:pPr>
              <w:jc w:val="center"/>
              <w:cnfStyle w:val="000000100000" w:firstRow="0" w:lastRow="0" w:firstColumn="0" w:lastColumn="0" w:oddVBand="0" w:evenVBand="0" w:oddHBand="1" w:evenHBand="0" w:firstRowFirstColumn="0" w:firstRowLastColumn="0" w:lastRowFirstColumn="0" w:lastRowLastColumn="0"/>
              <w:rPr>
                <w:b/>
                <w:color w:val="FFFFFF" w:themeColor="background1"/>
                <w:lang w:val="fr-CA"/>
              </w:rPr>
            </w:pPr>
            <w:r w:rsidRPr="00A868D1">
              <w:rPr>
                <w:b/>
                <w:color w:val="FFFFFF" w:themeColor="background1"/>
                <w:lang w:val="fr-CA"/>
              </w:rPr>
              <w:t>Facteurs de protection</w:t>
            </w:r>
          </w:p>
        </w:tc>
      </w:tr>
    </w:tbl>
    <w:tbl>
      <w:tblPr>
        <w:tblStyle w:val="Tramemoyenne1-Accent1"/>
        <w:tblW w:w="0" w:type="auto"/>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Layout w:type="fixed"/>
        <w:tblLook w:val="04A0" w:firstRow="1" w:lastRow="0" w:firstColumn="1" w:lastColumn="0" w:noHBand="0" w:noVBand="1"/>
      </w:tblPr>
      <w:tblGrid>
        <w:gridCol w:w="4390"/>
        <w:gridCol w:w="4390"/>
      </w:tblGrid>
      <w:tr w:rsidR="006A3D37" w:rsidRPr="000616B9" w14:paraId="19EC1CA3" w14:textId="77777777" w:rsidTr="00C14F96">
        <w:trPr>
          <w:cnfStyle w:val="100000000000" w:firstRow="1" w:lastRow="0" w:firstColumn="0" w:lastColumn="0" w:oddVBand="0" w:evenVBand="0" w:oddHBand="0" w:evenHBand="0" w:firstRowFirstColumn="0" w:firstRowLastColumn="0" w:lastRowFirstColumn="0" w:lastRowLastColumn="0"/>
          <w:trHeight w:val="2835"/>
        </w:trPr>
        <w:tc>
          <w:tcPr>
            <w:cnfStyle w:val="001000000000" w:firstRow="0" w:lastRow="0" w:firstColumn="1" w:lastColumn="0" w:oddVBand="0" w:evenVBand="0" w:oddHBand="0" w:evenHBand="0" w:firstRowFirstColumn="0" w:firstRowLastColumn="0" w:lastRowFirstColumn="0" w:lastRowLastColumn="0"/>
            <w:tcW w:w="4390" w:type="dxa"/>
            <w:tcBorders>
              <w:top w:val="none" w:sz="0" w:space="0" w:color="auto"/>
              <w:left w:val="none" w:sz="0" w:space="0" w:color="auto"/>
              <w:bottom w:val="none" w:sz="0" w:space="0" w:color="auto"/>
              <w:right w:val="none" w:sz="0" w:space="0" w:color="auto"/>
            </w:tcBorders>
            <w:shd w:val="clear" w:color="auto" w:fill="auto"/>
            <w:tcMar>
              <w:top w:w="142" w:type="dxa"/>
            </w:tcMar>
          </w:tcPr>
          <w:p w14:paraId="1212424E" w14:textId="1DDC666B" w:rsidR="00C104B7" w:rsidRPr="003B2753" w:rsidRDefault="00944187" w:rsidP="003A38EA">
            <w:pPr>
              <w:pStyle w:val="EDU1014Paragraphetableau"/>
              <w:framePr w:wrap="around"/>
            </w:pPr>
            <w:r w:rsidRPr="00011D85">
              <w:fldChar w:fldCharType="begin">
                <w:ffData>
                  <w:name w:val=""/>
                  <w:enabled/>
                  <w:calcOnExit w:val="0"/>
                  <w:textInput/>
                </w:ffData>
              </w:fldChar>
            </w:r>
            <w:r w:rsidRPr="00011D85">
              <w:rPr>
                <w:b w:val="0"/>
              </w:rPr>
              <w:instrText xml:space="preserve"> FORMTEXT </w:instrText>
            </w:r>
            <w:r w:rsidRPr="00011D85">
              <w:fldChar w:fldCharType="separate"/>
            </w:r>
            <w:r w:rsidRPr="00011D85">
              <w:rPr>
                <w:b w:val="0"/>
              </w:rPr>
              <w:t> </w:t>
            </w:r>
            <w:r w:rsidRPr="00011D85">
              <w:rPr>
                <w:b w:val="0"/>
              </w:rPr>
              <w:t> </w:t>
            </w:r>
            <w:r w:rsidRPr="00011D85">
              <w:rPr>
                <w:b w:val="0"/>
              </w:rPr>
              <w:t> </w:t>
            </w:r>
            <w:r w:rsidRPr="00011D85">
              <w:rPr>
                <w:b w:val="0"/>
              </w:rPr>
              <w:t> </w:t>
            </w:r>
            <w:r w:rsidRPr="00011D85">
              <w:rPr>
                <w:b w:val="0"/>
              </w:rPr>
              <w:t> </w:t>
            </w:r>
            <w:r w:rsidRPr="00011D85">
              <w:fldChar w:fldCharType="end"/>
            </w:r>
            <w:r w:rsidR="00323686">
              <w:t xml:space="preserve"> </w:t>
            </w:r>
            <w:r w:rsidR="00323686" w:rsidRPr="00323686">
              <w:rPr>
                <w:rFonts w:ascii="Calibri" w:hAnsi="Calibri"/>
                <w:sz w:val="22"/>
                <w:szCs w:val="22"/>
              </w:rPr>
              <w:drawing>
                <wp:inline distT="0" distB="0" distL="0" distR="0" wp14:anchorId="2B51DD28" wp14:editId="512BC541">
                  <wp:extent cx="114300" cy="114300"/>
                  <wp:effectExtent l="0" t="0" r="0" b="0"/>
                  <wp:docPr id="56" name="Imag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O_EDU6510.JPG"/>
                          <pic:cNvPicPr/>
                        </pic:nvPicPr>
                        <pic:blipFill>
                          <a:blip r:embed="rId15">
                            <a:extLst>
                              <a:ext uri="{28A0092B-C50C-407E-A947-70E740481C1C}">
                                <a14:useLocalDpi xmlns:a14="http://schemas.microsoft.com/office/drawing/2010/main" val="0"/>
                              </a:ext>
                            </a:extLst>
                          </a:blip>
                          <a:stretch>
                            <a:fillRect/>
                          </a:stretch>
                        </pic:blipFill>
                        <pic:spPr>
                          <a:xfrm>
                            <a:off x="0" y="0"/>
                            <a:ext cx="114300" cy="114300"/>
                          </a:xfrm>
                          <a:prstGeom prst="rect">
                            <a:avLst/>
                          </a:prstGeom>
                        </pic:spPr>
                      </pic:pic>
                    </a:graphicData>
                  </a:graphic>
                </wp:inline>
              </w:drawing>
            </w:r>
          </w:p>
          <w:p w14:paraId="7B1D227B" w14:textId="77777777" w:rsidR="006A3D37" w:rsidRPr="00C104B7" w:rsidRDefault="006A3D37" w:rsidP="00C104B7">
            <w:pPr>
              <w:rPr>
                <w:lang w:val="fr-CA"/>
              </w:rPr>
            </w:pPr>
          </w:p>
        </w:tc>
        <w:tc>
          <w:tcPr>
            <w:tcW w:w="4390" w:type="dxa"/>
            <w:tcBorders>
              <w:top w:val="none" w:sz="0" w:space="0" w:color="auto"/>
              <w:left w:val="none" w:sz="0" w:space="0" w:color="auto"/>
              <w:bottom w:val="none" w:sz="0" w:space="0" w:color="auto"/>
              <w:right w:val="none" w:sz="0" w:space="0" w:color="auto"/>
            </w:tcBorders>
            <w:shd w:val="clear" w:color="auto" w:fill="auto"/>
            <w:tcMar>
              <w:top w:w="142" w:type="dxa"/>
            </w:tcMar>
          </w:tcPr>
          <w:p w14:paraId="2C2BD357" w14:textId="44095A3C" w:rsidR="00C104B7" w:rsidRPr="009C0963" w:rsidRDefault="00944187" w:rsidP="003A38EA">
            <w:pPr>
              <w:pStyle w:val="EDU1014Paragraphetableau"/>
              <w:framePr w:wrap="around"/>
              <w:cnfStyle w:val="100000000000" w:firstRow="1" w:lastRow="0" w:firstColumn="0" w:lastColumn="0" w:oddVBand="0" w:evenVBand="0" w:oddHBand="0" w:evenHBand="0" w:firstRowFirstColumn="0" w:firstRowLastColumn="0" w:lastRowFirstColumn="0" w:lastRowLastColumn="0"/>
            </w:pPr>
            <w:r w:rsidRPr="00011D85">
              <w:fldChar w:fldCharType="begin">
                <w:ffData>
                  <w:name w:val=""/>
                  <w:enabled/>
                  <w:calcOnExit w:val="0"/>
                  <w:textInput/>
                </w:ffData>
              </w:fldChar>
            </w:r>
            <w:r w:rsidRPr="00011D85">
              <w:rPr>
                <w:b w:val="0"/>
              </w:rPr>
              <w:instrText xml:space="preserve"> FORMTEXT </w:instrText>
            </w:r>
            <w:r w:rsidRPr="00011D85">
              <w:fldChar w:fldCharType="separate"/>
            </w:r>
            <w:r w:rsidRPr="00011D85">
              <w:rPr>
                <w:b w:val="0"/>
              </w:rPr>
              <w:t> </w:t>
            </w:r>
            <w:r w:rsidRPr="00011D85">
              <w:rPr>
                <w:b w:val="0"/>
              </w:rPr>
              <w:t> </w:t>
            </w:r>
            <w:r w:rsidRPr="00011D85">
              <w:rPr>
                <w:b w:val="0"/>
              </w:rPr>
              <w:t> </w:t>
            </w:r>
            <w:r w:rsidRPr="00011D85">
              <w:rPr>
                <w:b w:val="0"/>
              </w:rPr>
              <w:t> </w:t>
            </w:r>
            <w:r w:rsidRPr="00011D85">
              <w:rPr>
                <w:b w:val="0"/>
              </w:rPr>
              <w:t> </w:t>
            </w:r>
            <w:r w:rsidRPr="00011D85">
              <w:fldChar w:fldCharType="end"/>
            </w:r>
            <w:r w:rsidR="00323686">
              <w:t xml:space="preserve"> </w:t>
            </w:r>
            <w:r w:rsidR="00323686" w:rsidRPr="00323686">
              <w:rPr>
                <w:rFonts w:ascii="Calibri" w:hAnsi="Calibri"/>
                <w:sz w:val="22"/>
                <w:szCs w:val="22"/>
              </w:rPr>
              <w:drawing>
                <wp:inline distT="0" distB="0" distL="0" distR="0" wp14:anchorId="35D779FA" wp14:editId="173B412E">
                  <wp:extent cx="114300" cy="114300"/>
                  <wp:effectExtent l="0" t="0" r="0" b="0"/>
                  <wp:docPr id="57" name="Imag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O_EDU6510.JPG"/>
                          <pic:cNvPicPr/>
                        </pic:nvPicPr>
                        <pic:blipFill>
                          <a:blip r:embed="rId15">
                            <a:extLst>
                              <a:ext uri="{28A0092B-C50C-407E-A947-70E740481C1C}">
                                <a14:useLocalDpi xmlns:a14="http://schemas.microsoft.com/office/drawing/2010/main" val="0"/>
                              </a:ext>
                            </a:extLst>
                          </a:blip>
                          <a:stretch>
                            <a:fillRect/>
                          </a:stretch>
                        </pic:blipFill>
                        <pic:spPr>
                          <a:xfrm>
                            <a:off x="0" y="0"/>
                            <a:ext cx="114300" cy="114300"/>
                          </a:xfrm>
                          <a:prstGeom prst="rect">
                            <a:avLst/>
                          </a:prstGeom>
                        </pic:spPr>
                      </pic:pic>
                    </a:graphicData>
                  </a:graphic>
                </wp:inline>
              </w:drawing>
            </w:r>
          </w:p>
          <w:p w14:paraId="40199817" w14:textId="77777777" w:rsidR="006A3D37" w:rsidRPr="00C104B7" w:rsidRDefault="006A3D37" w:rsidP="00C104B7">
            <w:pPr>
              <w:cnfStyle w:val="100000000000" w:firstRow="1" w:lastRow="0" w:firstColumn="0" w:lastColumn="0" w:oddVBand="0" w:evenVBand="0" w:oddHBand="0" w:evenHBand="0" w:firstRowFirstColumn="0" w:firstRowLastColumn="0" w:lastRowFirstColumn="0" w:lastRowLastColumn="0"/>
              <w:rPr>
                <w:lang w:val="fr-CA"/>
              </w:rPr>
            </w:pPr>
          </w:p>
        </w:tc>
      </w:tr>
    </w:tbl>
    <w:p w14:paraId="0CCA13F3" w14:textId="77777777" w:rsidR="00F5678A" w:rsidRPr="000616B9" w:rsidRDefault="00F5678A" w:rsidP="009F1415">
      <w:pPr>
        <w:rPr>
          <w:lang w:val="fr-CA"/>
        </w:rPr>
      </w:pPr>
    </w:p>
    <w:tbl>
      <w:tblPr>
        <w:tblStyle w:val="Tramemoyenne1-Accent1"/>
        <w:tblW w:w="0" w:type="auto"/>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Layout w:type="fixed"/>
        <w:tblLook w:val="04A0" w:firstRow="1" w:lastRow="0" w:firstColumn="1" w:lastColumn="0" w:noHBand="0" w:noVBand="1"/>
      </w:tblPr>
      <w:tblGrid>
        <w:gridCol w:w="4390"/>
        <w:gridCol w:w="4390"/>
      </w:tblGrid>
      <w:tr w:rsidR="006A3D37" w:rsidRPr="00712A9F" w14:paraId="320DC46E" w14:textId="77777777" w:rsidTr="00FE1F5E">
        <w:trPr>
          <w:cnfStyle w:val="100000000000" w:firstRow="1" w:lastRow="0" w:firstColumn="0" w:lastColumn="0" w:oddVBand="0" w:evenVBand="0" w:oddHBand="0"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8780" w:type="dxa"/>
            <w:gridSpan w:val="2"/>
            <w:tcBorders>
              <w:top w:val="none" w:sz="0" w:space="0" w:color="auto"/>
              <w:left w:val="none" w:sz="0" w:space="0" w:color="auto"/>
              <w:bottom w:val="none" w:sz="0" w:space="0" w:color="auto"/>
              <w:right w:val="none" w:sz="0" w:space="0" w:color="auto"/>
            </w:tcBorders>
            <w:shd w:val="clear" w:color="auto" w:fill="3C7A93"/>
            <w:vAlign w:val="center"/>
          </w:tcPr>
          <w:p w14:paraId="0886AFAA" w14:textId="1739A1A0" w:rsidR="006A3D37" w:rsidRPr="00544C37" w:rsidRDefault="006A3D37" w:rsidP="00831901">
            <w:pPr>
              <w:jc w:val="center"/>
              <w:rPr>
                <w:b w:val="0"/>
                <w:lang w:val="fr-CA"/>
              </w:rPr>
            </w:pPr>
            <w:r w:rsidRPr="00544C37">
              <w:rPr>
                <w:lang w:val="fr-CA"/>
              </w:rPr>
              <w:t>LA DYNAMIQUE FAMILIALE ET LE STYLE PARENTAL</w:t>
            </w:r>
          </w:p>
        </w:tc>
      </w:tr>
      <w:tr w:rsidR="006A3D37" w:rsidRPr="000616B9" w14:paraId="08C66821" w14:textId="77777777" w:rsidTr="00FE1F5E">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4390" w:type="dxa"/>
            <w:tcBorders>
              <w:right w:val="none" w:sz="0" w:space="0" w:color="auto"/>
            </w:tcBorders>
            <w:shd w:val="clear" w:color="auto" w:fill="3C7A93"/>
            <w:vAlign w:val="center"/>
          </w:tcPr>
          <w:p w14:paraId="5535883A" w14:textId="77777777" w:rsidR="006A3D37" w:rsidRPr="00831901" w:rsidRDefault="006A3D37" w:rsidP="00831901">
            <w:pPr>
              <w:jc w:val="center"/>
              <w:rPr>
                <w:color w:val="FFFFFF" w:themeColor="background1"/>
                <w:lang w:val="fr-CA"/>
              </w:rPr>
            </w:pPr>
            <w:r w:rsidRPr="00831901">
              <w:rPr>
                <w:color w:val="FFFFFF" w:themeColor="background1"/>
                <w:lang w:val="fr-CA"/>
              </w:rPr>
              <w:t>Facteurs de risque</w:t>
            </w:r>
          </w:p>
        </w:tc>
        <w:tc>
          <w:tcPr>
            <w:tcW w:w="4390" w:type="dxa"/>
            <w:tcBorders>
              <w:left w:val="none" w:sz="0" w:space="0" w:color="auto"/>
            </w:tcBorders>
            <w:shd w:val="clear" w:color="auto" w:fill="3C7A93"/>
            <w:vAlign w:val="center"/>
          </w:tcPr>
          <w:p w14:paraId="01B7F1DD" w14:textId="77777777" w:rsidR="006A3D37" w:rsidRPr="00E374E8" w:rsidRDefault="006A3D37" w:rsidP="00831901">
            <w:pPr>
              <w:jc w:val="center"/>
              <w:cnfStyle w:val="000000100000" w:firstRow="0" w:lastRow="0" w:firstColumn="0" w:lastColumn="0" w:oddVBand="0" w:evenVBand="0" w:oddHBand="1" w:evenHBand="0" w:firstRowFirstColumn="0" w:firstRowLastColumn="0" w:lastRowFirstColumn="0" w:lastRowLastColumn="0"/>
              <w:rPr>
                <w:b/>
                <w:color w:val="FFFFFF" w:themeColor="background1"/>
                <w:lang w:val="fr-CA"/>
              </w:rPr>
            </w:pPr>
            <w:r w:rsidRPr="00E374E8">
              <w:rPr>
                <w:b/>
                <w:color w:val="FFFFFF" w:themeColor="background1"/>
                <w:lang w:val="fr-CA"/>
              </w:rPr>
              <w:t>Facteurs de protection</w:t>
            </w:r>
          </w:p>
        </w:tc>
      </w:tr>
    </w:tbl>
    <w:tbl>
      <w:tblPr>
        <w:tblStyle w:val="Tramemoyenne1-Accent1"/>
        <w:tblW w:w="0" w:type="auto"/>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Layout w:type="fixed"/>
        <w:tblLook w:val="04A0" w:firstRow="1" w:lastRow="0" w:firstColumn="1" w:lastColumn="0" w:noHBand="0" w:noVBand="1"/>
      </w:tblPr>
      <w:tblGrid>
        <w:gridCol w:w="4390"/>
        <w:gridCol w:w="4390"/>
      </w:tblGrid>
      <w:tr w:rsidR="006A3D37" w:rsidRPr="000616B9" w14:paraId="791EDD68" w14:textId="77777777" w:rsidTr="00C14F96">
        <w:trPr>
          <w:cnfStyle w:val="100000000000" w:firstRow="1" w:lastRow="0" w:firstColumn="0" w:lastColumn="0" w:oddVBand="0" w:evenVBand="0" w:oddHBand="0" w:evenHBand="0" w:firstRowFirstColumn="0" w:firstRowLastColumn="0" w:lastRowFirstColumn="0" w:lastRowLastColumn="0"/>
          <w:trHeight w:val="2835"/>
        </w:trPr>
        <w:tc>
          <w:tcPr>
            <w:cnfStyle w:val="001000000000" w:firstRow="0" w:lastRow="0" w:firstColumn="1" w:lastColumn="0" w:oddVBand="0" w:evenVBand="0" w:oddHBand="0" w:evenHBand="0" w:firstRowFirstColumn="0" w:firstRowLastColumn="0" w:lastRowFirstColumn="0" w:lastRowLastColumn="0"/>
            <w:tcW w:w="4390" w:type="dxa"/>
            <w:tcBorders>
              <w:top w:val="none" w:sz="0" w:space="0" w:color="auto"/>
              <w:left w:val="none" w:sz="0" w:space="0" w:color="auto"/>
              <w:bottom w:val="none" w:sz="0" w:space="0" w:color="auto"/>
              <w:right w:val="none" w:sz="0" w:space="0" w:color="auto"/>
            </w:tcBorders>
            <w:shd w:val="clear" w:color="auto" w:fill="auto"/>
            <w:tcMar>
              <w:top w:w="142" w:type="dxa"/>
            </w:tcMar>
          </w:tcPr>
          <w:p w14:paraId="22FBA319" w14:textId="53477576" w:rsidR="00601D2E" w:rsidRDefault="00944187" w:rsidP="003A38EA">
            <w:pPr>
              <w:pStyle w:val="EDU1014Paragraphetableau"/>
              <w:framePr w:wrap="around"/>
            </w:pPr>
            <w:r w:rsidRPr="00011D85">
              <w:fldChar w:fldCharType="begin">
                <w:ffData>
                  <w:name w:val=""/>
                  <w:enabled/>
                  <w:calcOnExit w:val="0"/>
                  <w:textInput/>
                </w:ffData>
              </w:fldChar>
            </w:r>
            <w:r w:rsidRPr="00011D85">
              <w:rPr>
                <w:b w:val="0"/>
              </w:rPr>
              <w:instrText xml:space="preserve"> FORMTEXT </w:instrText>
            </w:r>
            <w:r w:rsidRPr="00011D85">
              <w:fldChar w:fldCharType="separate"/>
            </w:r>
            <w:r w:rsidRPr="00011D85">
              <w:rPr>
                <w:b w:val="0"/>
              </w:rPr>
              <w:t> </w:t>
            </w:r>
            <w:r w:rsidRPr="00011D85">
              <w:rPr>
                <w:b w:val="0"/>
              </w:rPr>
              <w:t> </w:t>
            </w:r>
            <w:r w:rsidRPr="00011D85">
              <w:rPr>
                <w:b w:val="0"/>
              </w:rPr>
              <w:t> </w:t>
            </w:r>
            <w:r w:rsidRPr="00011D85">
              <w:rPr>
                <w:b w:val="0"/>
              </w:rPr>
              <w:t> </w:t>
            </w:r>
            <w:r w:rsidRPr="00011D85">
              <w:rPr>
                <w:b w:val="0"/>
              </w:rPr>
              <w:t> </w:t>
            </w:r>
            <w:r w:rsidRPr="00011D85">
              <w:fldChar w:fldCharType="end"/>
            </w:r>
            <w:r w:rsidR="00323686">
              <w:t xml:space="preserve"> </w:t>
            </w:r>
            <w:r w:rsidR="00323686" w:rsidRPr="00323686">
              <w:rPr>
                <w:rFonts w:ascii="Calibri" w:hAnsi="Calibri"/>
                <w:sz w:val="22"/>
                <w:szCs w:val="22"/>
              </w:rPr>
              <w:drawing>
                <wp:inline distT="0" distB="0" distL="0" distR="0" wp14:anchorId="777208E1" wp14:editId="57405122">
                  <wp:extent cx="114300" cy="114300"/>
                  <wp:effectExtent l="0" t="0" r="0" b="0"/>
                  <wp:docPr id="58" name="Imag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O_EDU6510.JPG"/>
                          <pic:cNvPicPr/>
                        </pic:nvPicPr>
                        <pic:blipFill>
                          <a:blip r:embed="rId15">
                            <a:extLst>
                              <a:ext uri="{28A0092B-C50C-407E-A947-70E740481C1C}">
                                <a14:useLocalDpi xmlns:a14="http://schemas.microsoft.com/office/drawing/2010/main" val="0"/>
                              </a:ext>
                            </a:extLst>
                          </a:blip>
                          <a:stretch>
                            <a:fillRect/>
                          </a:stretch>
                        </pic:blipFill>
                        <pic:spPr>
                          <a:xfrm>
                            <a:off x="0" y="0"/>
                            <a:ext cx="114300" cy="114300"/>
                          </a:xfrm>
                          <a:prstGeom prst="rect">
                            <a:avLst/>
                          </a:prstGeom>
                        </pic:spPr>
                      </pic:pic>
                    </a:graphicData>
                  </a:graphic>
                </wp:inline>
              </w:drawing>
            </w:r>
          </w:p>
          <w:p w14:paraId="41E82B76" w14:textId="77777777" w:rsidR="006A3D37" w:rsidRPr="00601D2E" w:rsidRDefault="006A3D37" w:rsidP="00601D2E">
            <w:pPr>
              <w:rPr>
                <w:lang w:val="fr-CA"/>
              </w:rPr>
            </w:pPr>
          </w:p>
        </w:tc>
        <w:tc>
          <w:tcPr>
            <w:tcW w:w="4390" w:type="dxa"/>
            <w:tcBorders>
              <w:top w:val="none" w:sz="0" w:space="0" w:color="auto"/>
              <w:left w:val="none" w:sz="0" w:space="0" w:color="auto"/>
              <w:bottom w:val="none" w:sz="0" w:space="0" w:color="auto"/>
              <w:right w:val="none" w:sz="0" w:space="0" w:color="auto"/>
            </w:tcBorders>
            <w:shd w:val="clear" w:color="auto" w:fill="auto"/>
            <w:tcMar>
              <w:top w:w="142" w:type="dxa"/>
            </w:tcMar>
          </w:tcPr>
          <w:p w14:paraId="1FC57CD9" w14:textId="1AE741DA" w:rsidR="00601D2E" w:rsidRDefault="00944187" w:rsidP="003A38EA">
            <w:pPr>
              <w:pStyle w:val="EDU1014Paragraphetableau"/>
              <w:framePr w:wrap="around"/>
              <w:cnfStyle w:val="100000000000" w:firstRow="1" w:lastRow="0" w:firstColumn="0" w:lastColumn="0" w:oddVBand="0" w:evenVBand="0" w:oddHBand="0" w:evenHBand="0" w:firstRowFirstColumn="0" w:firstRowLastColumn="0" w:lastRowFirstColumn="0" w:lastRowLastColumn="0"/>
            </w:pPr>
            <w:r w:rsidRPr="00011D85">
              <w:fldChar w:fldCharType="begin">
                <w:ffData>
                  <w:name w:val=""/>
                  <w:enabled/>
                  <w:calcOnExit w:val="0"/>
                  <w:textInput/>
                </w:ffData>
              </w:fldChar>
            </w:r>
            <w:r w:rsidRPr="00011D85">
              <w:rPr>
                <w:b w:val="0"/>
              </w:rPr>
              <w:instrText xml:space="preserve"> FORMTEXT </w:instrText>
            </w:r>
            <w:r w:rsidRPr="00011D85">
              <w:fldChar w:fldCharType="separate"/>
            </w:r>
            <w:r w:rsidRPr="00011D85">
              <w:rPr>
                <w:b w:val="0"/>
              </w:rPr>
              <w:t> </w:t>
            </w:r>
            <w:r w:rsidRPr="00011D85">
              <w:rPr>
                <w:b w:val="0"/>
              </w:rPr>
              <w:t> </w:t>
            </w:r>
            <w:r w:rsidRPr="00011D85">
              <w:rPr>
                <w:b w:val="0"/>
              </w:rPr>
              <w:t> </w:t>
            </w:r>
            <w:r w:rsidRPr="00011D85">
              <w:rPr>
                <w:b w:val="0"/>
              </w:rPr>
              <w:t> </w:t>
            </w:r>
            <w:r w:rsidRPr="00011D85">
              <w:rPr>
                <w:b w:val="0"/>
              </w:rPr>
              <w:t> </w:t>
            </w:r>
            <w:r w:rsidRPr="00011D85">
              <w:fldChar w:fldCharType="end"/>
            </w:r>
            <w:r w:rsidR="00323686">
              <w:t xml:space="preserve"> </w:t>
            </w:r>
            <w:r w:rsidR="00323686" w:rsidRPr="00323686">
              <w:rPr>
                <w:rFonts w:ascii="Calibri" w:hAnsi="Calibri"/>
                <w:sz w:val="22"/>
                <w:szCs w:val="22"/>
              </w:rPr>
              <w:drawing>
                <wp:inline distT="0" distB="0" distL="0" distR="0" wp14:anchorId="34D6172C" wp14:editId="597573DF">
                  <wp:extent cx="114300" cy="114300"/>
                  <wp:effectExtent l="0" t="0" r="0" b="0"/>
                  <wp:docPr id="59" name="Imag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O_EDU6510.JPG"/>
                          <pic:cNvPicPr/>
                        </pic:nvPicPr>
                        <pic:blipFill>
                          <a:blip r:embed="rId15">
                            <a:extLst>
                              <a:ext uri="{28A0092B-C50C-407E-A947-70E740481C1C}">
                                <a14:useLocalDpi xmlns:a14="http://schemas.microsoft.com/office/drawing/2010/main" val="0"/>
                              </a:ext>
                            </a:extLst>
                          </a:blip>
                          <a:stretch>
                            <a:fillRect/>
                          </a:stretch>
                        </pic:blipFill>
                        <pic:spPr>
                          <a:xfrm>
                            <a:off x="0" y="0"/>
                            <a:ext cx="114300" cy="114300"/>
                          </a:xfrm>
                          <a:prstGeom prst="rect">
                            <a:avLst/>
                          </a:prstGeom>
                        </pic:spPr>
                      </pic:pic>
                    </a:graphicData>
                  </a:graphic>
                </wp:inline>
              </w:drawing>
            </w:r>
          </w:p>
          <w:p w14:paraId="76199DB8" w14:textId="77777777" w:rsidR="006A3D37" w:rsidRPr="00601D2E" w:rsidRDefault="006A3D37" w:rsidP="00601D2E">
            <w:pPr>
              <w:cnfStyle w:val="100000000000" w:firstRow="1" w:lastRow="0" w:firstColumn="0" w:lastColumn="0" w:oddVBand="0" w:evenVBand="0" w:oddHBand="0" w:evenHBand="0" w:firstRowFirstColumn="0" w:firstRowLastColumn="0" w:lastRowFirstColumn="0" w:lastRowLastColumn="0"/>
              <w:rPr>
                <w:lang w:val="fr-CA"/>
              </w:rPr>
            </w:pPr>
          </w:p>
        </w:tc>
      </w:tr>
    </w:tbl>
    <w:p w14:paraId="687DEAF3" w14:textId="294CCC8D" w:rsidR="00DF5A8B" w:rsidRPr="000616B9" w:rsidRDefault="00DF5A8B" w:rsidP="009F1415">
      <w:pPr>
        <w:rPr>
          <w:lang w:val="fr-CA"/>
        </w:rPr>
      </w:pPr>
      <w:r>
        <w:rPr>
          <w:lang w:val="fr-CA"/>
        </w:rPr>
        <w:br w:type="page"/>
      </w:r>
    </w:p>
    <w:tbl>
      <w:tblPr>
        <w:tblStyle w:val="Tramemoyenne1-Accent1"/>
        <w:tblW w:w="0" w:type="auto"/>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Layout w:type="fixed"/>
        <w:tblLook w:val="04A0" w:firstRow="1" w:lastRow="0" w:firstColumn="1" w:lastColumn="0" w:noHBand="0" w:noVBand="1"/>
      </w:tblPr>
      <w:tblGrid>
        <w:gridCol w:w="4390"/>
        <w:gridCol w:w="4390"/>
      </w:tblGrid>
      <w:tr w:rsidR="0059349E" w:rsidRPr="00712A9F" w14:paraId="5D79917F" w14:textId="77777777" w:rsidTr="00FE1F5E">
        <w:trPr>
          <w:cnfStyle w:val="100000000000" w:firstRow="1" w:lastRow="0" w:firstColumn="0" w:lastColumn="0" w:oddVBand="0" w:evenVBand="0" w:oddHBand="0"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8780" w:type="dxa"/>
            <w:gridSpan w:val="2"/>
            <w:tcBorders>
              <w:top w:val="none" w:sz="0" w:space="0" w:color="auto"/>
              <w:left w:val="none" w:sz="0" w:space="0" w:color="auto"/>
              <w:bottom w:val="none" w:sz="0" w:space="0" w:color="auto"/>
              <w:right w:val="none" w:sz="0" w:space="0" w:color="auto"/>
            </w:tcBorders>
            <w:shd w:val="clear" w:color="auto" w:fill="3C7A93"/>
            <w:vAlign w:val="center"/>
          </w:tcPr>
          <w:p w14:paraId="12979D48" w14:textId="0A141313" w:rsidR="0059349E" w:rsidRPr="009B5A77" w:rsidRDefault="0059349E" w:rsidP="00831901">
            <w:pPr>
              <w:jc w:val="center"/>
              <w:rPr>
                <w:lang w:val="fr-CA"/>
              </w:rPr>
            </w:pPr>
            <w:r w:rsidRPr="000616B9">
              <w:rPr>
                <w:lang w:val="fr-CA"/>
              </w:rPr>
              <w:t xml:space="preserve">LES COMPORTEMENTS </w:t>
            </w:r>
            <w:r w:rsidR="006350BE">
              <w:rPr>
                <w:lang w:val="fr-CA"/>
              </w:rPr>
              <w:t>LIÉS À LA</w:t>
            </w:r>
            <w:r w:rsidR="006350BE" w:rsidRPr="000616B9">
              <w:rPr>
                <w:lang w:val="fr-CA"/>
              </w:rPr>
              <w:t xml:space="preserve"> </w:t>
            </w:r>
            <w:r w:rsidRPr="000616B9">
              <w:rPr>
                <w:lang w:val="fr-CA"/>
              </w:rPr>
              <w:t>SANTÉ ET LES HABITUDES DE VIE</w:t>
            </w:r>
          </w:p>
        </w:tc>
      </w:tr>
      <w:tr w:rsidR="0059349E" w:rsidRPr="009B718F" w14:paraId="087ADA2B" w14:textId="77777777" w:rsidTr="00FE1F5E">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4390" w:type="dxa"/>
            <w:tcBorders>
              <w:right w:val="none" w:sz="0" w:space="0" w:color="auto"/>
            </w:tcBorders>
            <w:shd w:val="clear" w:color="auto" w:fill="3C7A93"/>
            <w:vAlign w:val="center"/>
          </w:tcPr>
          <w:p w14:paraId="1BCF93C6" w14:textId="77777777" w:rsidR="0059349E" w:rsidRPr="00831901" w:rsidRDefault="0059349E" w:rsidP="00831901">
            <w:pPr>
              <w:jc w:val="center"/>
              <w:rPr>
                <w:color w:val="FFFFFF" w:themeColor="background1"/>
                <w:lang w:val="fr-CA"/>
              </w:rPr>
            </w:pPr>
            <w:r w:rsidRPr="00831901">
              <w:rPr>
                <w:color w:val="FFFFFF" w:themeColor="background1"/>
                <w:lang w:val="fr-CA"/>
              </w:rPr>
              <w:t>Facteurs de risque</w:t>
            </w:r>
          </w:p>
        </w:tc>
        <w:tc>
          <w:tcPr>
            <w:tcW w:w="4390" w:type="dxa"/>
            <w:tcBorders>
              <w:left w:val="none" w:sz="0" w:space="0" w:color="auto"/>
            </w:tcBorders>
            <w:shd w:val="clear" w:color="auto" w:fill="3C7A93"/>
            <w:vAlign w:val="center"/>
          </w:tcPr>
          <w:p w14:paraId="0564D638" w14:textId="77777777" w:rsidR="0059349E" w:rsidRPr="000A57E4" w:rsidRDefault="0059349E" w:rsidP="00831901">
            <w:pPr>
              <w:jc w:val="center"/>
              <w:cnfStyle w:val="000000100000" w:firstRow="0" w:lastRow="0" w:firstColumn="0" w:lastColumn="0" w:oddVBand="0" w:evenVBand="0" w:oddHBand="1" w:evenHBand="0" w:firstRowFirstColumn="0" w:firstRowLastColumn="0" w:lastRowFirstColumn="0" w:lastRowLastColumn="0"/>
              <w:rPr>
                <w:b/>
                <w:color w:val="FFFFFF" w:themeColor="background1"/>
                <w:lang w:val="fr-CA"/>
              </w:rPr>
            </w:pPr>
            <w:r w:rsidRPr="000A57E4">
              <w:rPr>
                <w:b/>
                <w:color w:val="FFFFFF" w:themeColor="background1"/>
                <w:lang w:val="fr-CA"/>
              </w:rPr>
              <w:t>Facteurs de protection</w:t>
            </w:r>
          </w:p>
        </w:tc>
      </w:tr>
    </w:tbl>
    <w:tbl>
      <w:tblPr>
        <w:tblStyle w:val="Tramemoyenne1-Accent1"/>
        <w:tblW w:w="0" w:type="auto"/>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Layout w:type="fixed"/>
        <w:tblLook w:val="04A0" w:firstRow="1" w:lastRow="0" w:firstColumn="1" w:lastColumn="0" w:noHBand="0" w:noVBand="1"/>
      </w:tblPr>
      <w:tblGrid>
        <w:gridCol w:w="4390"/>
        <w:gridCol w:w="4390"/>
      </w:tblGrid>
      <w:tr w:rsidR="00601D2E" w:rsidRPr="009B718F" w14:paraId="400E322E" w14:textId="77777777" w:rsidTr="00FE1F5E">
        <w:trPr>
          <w:cnfStyle w:val="100000000000" w:firstRow="1" w:lastRow="0" w:firstColumn="0" w:lastColumn="0" w:oddVBand="0" w:evenVBand="0" w:oddHBand="0" w:evenHBand="0" w:firstRowFirstColumn="0" w:firstRowLastColumn="0" w:lastRowFirstColumn="0" w:lastRowLastColumn="0"/>
          <w:trHeight w:val="2835"/>
        </w:trPr>
        <w:tc>
          <w:tcPr>
            <w:cnfStyle w:val="001000000000" w:firstRow="0" w:lastRow="0" w:firstColumn="1" w:lastColumn="0" w:oddVBand="0" w:evenVBand="0" w:oddHBand="0" w:evenHBand="0" w:firstRowFirstColumn="0" w:firstRowLastColumn="0" w:lastRowFirstColumn="0" w:lastRowLastColumn="0"/>
            <w:tcW w:w="4390" w:type="dxa"/>
            <w:tcBorders>
              <w:top w:val="none" w:sz="0" w:space="0" w:color="auto"/>
              <w:left w:val="none" w:sz="0" w:space="0" w:color="auto"/>
              <w:bottom w:val="none" w:sz="0" w:space="0" w:color="auto"/>
              <w:right w:val="none" w:sz="0" w:space="0" w:color="auto"/>
            </w:tcBorders>
            <w:shd w:val="clear" w:color="auto" w:fill="auto"/>
            <w:tcMar>
              <w:top w:w="142" w:type="dxa"/>
            </w:tcMar>
          </w:tcPr>
          <w:p w14:paraId="73FFB2C8" w14:textId="71CA2DE6" w:rsidR="00601D2E" w:rsidRPr="009C0963" w:rsidRDefault="00944187" w:rsidP="003A38EA">
            <w:pPr>
              <w:pStyle w:val="EDU1014Paragraphetableau"/>
              <w:framePr w:wrap="around"/>
            </w:pPr>
            <w:r w:rsidRPr="00011D85">
              <w:fldChar w:fldCharType="begin">
                <w:ffData>
                  <w:name w:val=""/>
                  <w:enabled/>
                  <w:calcOnExit w:val="0"/>
                  <w:textInput/>
                </w:ffData>
              </w:fldChar>
            </w:r>
            <w:r w:rsidRPr="00011D85">
              <w:rPr>
                <w:b w:val="0"/>
              </w:rPr>
              <w:instrText xml:space="preserve"> FORMTEXT </w:instrText>
            </w:r>
            <w:r w:rsidRPr="00011D85">
              <w:fldChar w:fldCharType="separate"/>
            </w:r>
            <w:r w:rsidRPr="00011D85">
              <w:rPr>
                <w:b w:val="0"/>
              </w:rPr>
              <w:t> </w:t>
            </w:r>
            <w:r w:rsidRPr="00011D85">
              <w:rPr>
                <w:b w:val="0"/>
              </w:rPr>
              <w:t> </w:t>
            </w:r>
            <w:r w:rsidRPr="00011D85">
              <w:rPr>
                <w:b w:val="0"/>
              </w:rPr>
              <w:t> </w:t>
            </w:r>
            <w:r w:rsidRPr="00011D85">
              <w:rPr>
                <w:b w:val="0"/>
              </w:rPr>
              <w:t> </w:t>
            </w:r>
            <w:r w:rsidRPr="00011D85">
              <w:rPr>
                <w:b w:val="0"/>
              </w:rPr>
              <w:t> </w:t>
            </w:r>
            <w:r w:rsidRPr="00011D85">
              <w:fldChar w:fldCharType="end"/>
            </w:r>
            <w:r w:rsidR="00323686">
              <w:t xml:space="preserve"> </w:t>
            </w:r>
            <w:r w:rsidR="00323686" w:rsidRPr="00323686">
              <w:rPr>
                <w:rFonts w:ascii="Calibri" w:hAnsi="Calibri"/>
                <w:sz w:val="22"/>
                <w:szCs w:val="22"/>
              </w:rPr>
              <w:drawing>
                <wp:inline distT="0" distB="0" distL="0" distR="0" wp14:anchorId="744FD4BA" wp14:editId="09EB08C8">
                  <wp:extent cx="114300" cy="114300"/>
                  <wp:effectExtent l="0" t="0" r="0" b="0"/>
                  <wp:docPr id="60" name="Imag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O_EDU6510.JPG"/>
                          <pic:cNvPicPr/>
                        </pic:nvPicPr>
                        <pic:blipFill>
                          <a:blip r:embed="rId15">
                            <a:extLst>
                              <a:ext uri="{28A0092B-C50C-407E-A947-70E740481C1C}">
                                <a14:useLocalDpi xmlns:a14="http://schemas.microsoft.com/office/drawing/2010/main" val="0"/>
                              </a:ext>
                            </a:extLst>
                          </a:blip>
                          <a:stretch>
                            <a:fillRect/>
                          </a:stretch>
                        </pic:blipFill>
                        <pic:spPr>
                          <a:xfrm>
                            <a:off x="0" y="0"/>
                            <a:ext cx="114300" cy="114300"/>
                          </a:xfrm>
                          <a:prstGeom prst="rect">
                            <a:avLst/>
                          </a:prstGeom>
                        </pic:spPr>
                      </pic:pic>
                    </a:graphicData>
                  </a:graphic>
                </wp:inline>
              </w:drawing>
            </w:r>
          </w:p>
          <w:p w14:paraId="0B5520C0" w14:textId="77777777" w:rsidR="00601D2E" w:rsidRPr="00831901" w:rsidRDefault="00601D2E" w:rsidP="00831901">
            <w:pPr>
              <w:jc w:val="center"/>
              <w:rPr>
                <w:lang w:val="fr-CA"/>
              </w:rPr>
            </w:pPr>
          </w:p>
        </w:tc>
        <w:tc>
          <w:tcPr>
            <w:tcW w:w="4390" w:type="dxa"/>
            <w:tcBorders>
              <w:top w:val="none" w:sz="0" w:space="0" w:color="auto"/>
              <w:left w:val="none" w:sz="0" w:space="0" w:color="auto"/>
              <w:bottom w:val="none" w:sz="0" w:space="0" w:color="auto"/>
              <w:right w:val="none" w:sz="0" w:space="0" w:color="auto"/>
            </w:tcBorders>
            <w:shd w:val="clear" w:color="auto" w:fill="auto"/>
            <w:tcMar>
              <w:top w:w="142" w:type="dxa"/>
            </w:tcMar>
          </w:tcPr>
          <w:p w14:paraId="764CC579" w14:textId="4D895A02" w:rsidR="00601D2E" w:rsidRPr="004927FA" w:rsidRDefault="00944187" w:rsidP="003A38EA">
            <w:pPr>
              <w:pStyle w:val="EDU1014Paragraphetableau"/>
              <w:framePr w:wrap="around"/>
              <w:cnfStyle w:val="100000000000" w:firstRow="1" w:lastRow="0" w:firstColumn="0" w:lastColumn="0" w:oddVBand="0" w:evenVBand="0" w:oddHBand="0" w:evenHBand="0" w:firstRowFirstColumn="0" w:firstRowLastColumn="0" w:lastRowFirstColumn="0" w:lastRowLastColumn="0"/>
            </w:pPr>
            <w:r w:rsidRPr="00011D85">
              <w:fldChar w:fldCharType="begin">
                <w:ffData>
                  <w:name w:val=""/>
                  <w:enabled/>
                  <w:calcOnExit w:val="0"/>
                  <w:textInput/>
                </w:ffData>
              </w:fldChar>
            </w:r>
            <w:r w:rsidRPr="00011D85">
              <w:rPr>
                <w:b w:val="0"/>
              </w:rPr>
              <w:instrText xml:space="preserve"> FORMTEXT </w:instrText>
            </w:r>
            <w:r w:rsidRPr="00011D85">
              <w:fldChar w:fldCharType="separate"/>
            </w:r>
            <w:r w:rsidRPr="00011D85">
              <w:rPr>
                <w:b w:val="0"/>
              </w:rPr>
              <w:t> </w:t>
            </w:r>
            <w:r w:rsidRPr="00011D85">
              <w:rPr>
                <w:b w:val="0"/>
              </w:rPr>
              <w:t> </w:t>
            </w:r>
            <w:r w:rsidRPr="00011D85">
              <w:rPr>
                <w:b w:val="0"/>
              </w:rPr>
              <w:t> </w:t>
            </w:r>
            <w:r w:rsidRPr="00011D85">
              <w:rPr>
                <w:b w:val="0"/>
              </w:rPr>
              <w:t> </w:t>
            </w:r>
            <w:r w:rsidRPr="00011D85">
              <w:rPr>
                <w:b w:val="0"/>
              </w:rPr>
              <w:t> </w:t>
            </w:r>
            <w:r w:rsidRPr="00011D85">
              <w:fldChar w:fldCharType="end"/>
            </w:r>
            <w:r w:rsidR="00323686" w:rsidRPr="004927FA">
              <w:t xml:space="preserve"> </w:t>
            </w:r>
            <w:r w:rsidR="00323686" w:rsidRPr="004927FA">
              <w:rPr>
                <w:rFonts w:ascii="Calibri" w:hAnsi="Calibri"/>
                <w:sz w:val="22"/>
                <w:szCs w:val="22"/>
              </w:rPr>
              <w:drawing>
                <wp:inline distT="0" distB="0" distL="0" distR="0" wp14:anchorId="294ECB88" wp14:editId="18BCA12C">
                  <wp:extent cx="114300" cy="114300"/>
                  <wp:effectExtent l="0" t="0" r="0" b="0"/>
                  <wp:docPr id="61" name="Imag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O_EDU6510.JPG"/>
                          <pic:cNvPicPr/>
                        </pic:nvPicPr>
                        <pic:blipFill>
                          <a:blip r:embed="rId15">
                            <a:extLst>
                              <a:ext uri="{28A0092B-C50C-407E-A947-70E740481C1C}">
                                <a14:useLocalDpi xmlns:a14="http://schemas.microsoft.com/office/drawing/2010/main" val="0"/>
                              </a:ext>
                            </a:extLst>
                          </a:blip>
                          <a:stretch>
                            <a:fillRect/>
                          </a:stretch>
                        </pic:blipFill>
                        <pic:spPr>
                          <a:xfrm>
                            <a:off x="0" y="0"/>
                            <a:ext cx="114300" cy="114300"/>
                          </a:xfrm>
                          <a:prstGeom prst="rect">
                            <a:avLst/>
                          </a:prstGeom>
                        </pic:spPr>
                      </pic:pic>
                    </a:graphicData>
                  </a:graphic>
                </wp:inline>
              </w:drawing>
            </w:r>
          </w:p>
          <w:p w14:paraId="5BD61C72" w14:textId="77777777" w:rsidR="00601D2E" w:rsidRPr="004927FA" w:rsidRDefault="00601D2E" w:rsidP="00831901">
            <w:pPr>
              <w:jc w:val="center"/>
              <w:cnfStyle w:val="100000000000" w:firstRow="1" w:lastRow="0" w:firstColumn="0" w:lastColumn="0" w:oddVBand="0" w:evenVBand="0" w:oddHBand="0" w:evenHBand="0" w:firstRowFirstColumn="0" w:firstRowLastColumn="0" w:lastRowFirstColumn="0" w:lastRowLastColumn="0"/>
              <w:rPr>
                <w:b w:val="0"/>
                <w:lang w:val="fr-CA"/>
              </w:rPr>
            </w:pPr>
          </w:p>
        </w:tc>
      </w:tr>
    </w:tbl>
    <w:p w14:paraId="5F3B8DAF" w14:textId="77777777" w:rsidR="00EF5FCC" w:rsidRPr="000616B9" w:rsidRDefault="00EF5FCC" w:rsidP="009F1415">
      <w:pPr>
        <w:rPr>
          <w:lang w:val="fr-CA"/>
        </w:rPr>
      </w:pPr>
    </w:p>
    <w:tbl>
      <w:tblPr>
        <w:tblStyle w:val="Tramemoyenne1-Accent1"/>
        <w:tblW w:w="0" w:type="auto"/>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Layout w:type="fixed"/>
        <w:tblLook w:val="04A0" w:firstRow="1" w:lastRow="0" w:firstColumn="1" w:lastColumn="0" w:noHBand="0" w:noVBand="1"/>
      </w:tblPr>
      <w:tblGrid>
        <w:gridCol w:w="4390"/>
        <w:gridCol w:w="4390"/>
      </w:tblGrid>
      <w:tr w:rsidR="0059349E" w:rsidRPr="00712A9F" w14:paraId="7A46E304" w14:textId="77777777" w:rsidTr="00FE1F5E">
        <w:trPr>
          <w:cnfStyle w:val="100000000000" w:firstRow="1" w:lastRow="0" w:firstColumn="0" w:lastColumn="0" w:oddVBand="0" w:evenVBand="0" w:oddHBand="0"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8780" w:type="dxa"/>
            <w:gridSpan w:val="2"/>
            <w:tcBorders>
              <w:top w:val="none" w:sz="0" w:space="0" w:color="auto"/>
              <w:left w:val="none" w:sz="0" w:space="0" w:color="auto"/>
              <w:bottom w:val="none" w:sz="0" w:space="0" w:color="auto"/>
              <w:right w:val="none" w:sz="0" w:space="0" w:color="auto"/>
            </w:tcBorders>
            <w:shd w:val="clear" w:color="auto" w:fill="3C7B93"/>
            <w:vAlign w:val="center"/>
          </w:tcPr>
          <w:p w14:paraId="445E8CA8" w14:textId="034606A3" w:rsidR="0059349E" w:rsidRPr="009B5A77" w:rsidRDefault="0059349E" w:rsidP="00BC6E9F">
            <w:pPr>
              <w:jc w:val="center"/>
              <w:rPr>
                <w:lang w:val="fr-CA"/>
              </w:rPr>
            </w:pPr>
            <w:r w:rsidRPr="000616B9">
              <w:rPr>
                <w:lang w:val="fr-CA"/>
              </w:rPr>
              <w:t>LE RÔLE DE L’ENSEIGNANT ET DES PAIRS</w:t>
            </w:r>
          </w:p>
        </w:tc>
      </w:tr>
      <w:tr w:rsidR="00EF5FCC" w:rsidRPr="00EF5FCC" w14:paraId="1333825D" w14:textId="77777777" w:rsidTr="00FE1F5E">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4390" w:type="dxa"/>
            <w:tcBorders>
              <w:right w:val="none" w:sz="0" w:space="0" w:color="auto"/>
            </w:tcBorders>
            <w:shd w:val="clear" w:color="auto" w:fill="3C7A93"/>
            <w:vAlign w:val="center"/>
          </w:tcPr>
          <w:p w14:paraId="0C80166E" w14:textId="77777777" w:rsidR="0059349E" w:rsidRPr="00EF5FCC" w:rsidRDefault="0059349E" w:rsidP="00EF5FCC">
            <w:pPr>
              <w:jc w:val="center"/>
              <w:rPr>
                <w:color w:val="FFFFFF" w:themeColor="background1"/>
                <w:lang w:val="fr-CA"/>
              </w:rPr>
            </w:pPr>
            <w:r w:rsidRPr="00EF5FCC">
              <w:rPr>
                <w:color w:val="FFFFFF" w:themeColor="background1"/>
                <w:lang w:val="fr-CA"/>
              </w:rPr>
              <w:t>Facteurs de risque</w:t>
            </w:r>
          </w:p>
        </w:tc>
        <w:tc>
          <w:tcPr>
            <w:tcW w:w="4390" w:type="dxa"/>
            <w:tcBorders>
              <w:left w:val="none" w:sz="0" w:space="0" w:color="auto"/>
            </w:tcBorders>
            <w:shd w:val="clear" w:color="auto" w:fill="3C7A93"/>
            <w:vAlign w:val="center"/>
          </w:tcPr>
          <w:p w14:paraId="28E924BF" w14:textId="77777777" w:rsidR="0059349E" w:rsidRPr="00E41608" w:rsidRDefault="0059349E" w:rsidP="00EF5FCC">
            <w:pPr>
              <w:jc w:val="center"/>
              <w:cnfStyle w:val="000000100000" w:firstRow="0" w:lastRow="0" w:firstColumn="0" w:lastColumn="0" w:oddVBand="0" w:evenVBand="0" w:oddHBand="1" w:evenHBand="0" w:firstRowFirstColumn="0" w:firstRowLastColumn="0" w:lastRowFirstColumn="0" w:lastRowLastColumn="0"/>
              <w:rPr>
                <w:b/>
                <w:color w:val="FFFFFF" w:themeColor="background1"/>
                <w:lang w:val="fr-CA"/>
              </w:rPr>
            </w:pPr>
            <w:r w:rsidRPr="00E41608">
              <w:rPr>
                <w:b/>
                <w:color w:val="FFFFFF" w:themeColor="background1"/>
                <w:lang w:val="fr-CA"/>
              </w:rPr>
              <w:t>Facteurs de protection</w:t>
            </w:r>
          </w:p>
        </w:tc>
      </w:tr>
    </w:tbl>
    <w:tbl>
      <w:tblPr>
        <w:tblStyle w:val="Tramemoyenne1-Accent1"/>
        <w:tblW w:w="0" w:type="auto"/>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Layout w:type="fixed"/>
        <w:tblLook w:val="04A0" w:firstRow="1" w:lastRow="0" w:firstColumn="1" w:lastColumn="0" w:noHBand="0" w:noVBand="1"/>
      </w:tblPr>
      <w:tblGrid>
        <w:gridCol w:w="4390"/>
        <w:gridCol w:w="4390"/>
      </w:tblGrid>
      <w:tr w:rsidR="00601D2E" w14:paraId="106FB03D" w14:textId="77777777" w:rsidTr="001B228D">
        <w:trPr>
          <w:cnfStyle w:val="100000000000" w:firstRow="1" w:lastRow="0" w:firstColumn="0" w:lastColumn="0" w:oddVBand="0" w:evenVBand="0" w:oddHBand="0" w:evenHBand="0" w:firstRowFirstColumn="0" w:firstRowLastColumn="0" w:lastRowFirstColumn="0" w:lastRowLastColumn="0"/>
          <w:trHeight w:val="2835"/>
        </w:trPr>
        <w:tc>
          <w:tcPr>
            <w:cnfStyle w:val="001000000000" w:firstRow="0" w:lastRow="0" w:firstColumn="1" w:lastColumn="0" w:oddVBand="0" w:evenVBand="0" w:oddHBand="0" w:evenHBand="0" w:firstRowFirstColumn="0" w:firstRowLastColumn="0" w:lastRowFirstColumn="0" w:lastRowLastColumn="0"/>
            <w:tcW w:w="4390" w:type="dxa"/>
            <w:tcBorders>
              <w:top w:val="none" w:sz="0" w:space="0" w:color="auto"/>
              <w:left w:val="none" w:sz="0" w:space="0" w:color="auto"/>
              <w:bottom w:val="none" w:sz="0" w:space="0" w:color="auto"/>
              <w:right w:val="none" w:sz="0" w:space="0" w:color="auto"/>
            </w:tcBorders>
            <w:shd w:val="clear" w:color="auto" w:fill="auto"/>
            <w:tcMar>
              <w:top w:w="142" w:type="dxa"/>
            </w:tcMar>
          </w:tcPr>
          <w:p w14:paraId="66BF5745" w14:textId="20A30E1B" w:rsidR="00601D2E" w:rsidRPr="009C0963" w:rsidRDefault="00944187" w:rsidP="003A38EA">
            <w:pPr>
              <w:pStyle w:val="EDU1014Paragraphetableau"/>
              <w:framePr w:wrap="around"/>
            </w:pPr>
            <w:r w:rsidRPr="00011D85">
              <w:fldChar w:fldCharType="begin">
                <w:ffData>
                  <w:name w:val=""/>
                  <w:enabled/>
                  <w:calcOnExit w:val="0"/>
                  <w:textInput/>
                </w:ffData>
              </w:fldChar>
            </w:r>
            <w:r w:rsidRPr="00011D85">
              <w:rPr>
                <w:b w:val="0"/>
              </w:rPr>
              <w:instrText xml:space="preserve"> FORMTEXT </w:instrText>
            </w:r>
            <w:r w:rsidRPr="00011D85">
              <w:fldChar w:fldCharType="separate"/>
            </w:r>
            <w:r w:rsidRPr="00011D85">
              <w:rPr>
                <w:b w:val="0"/>
              </w:rPr>
              <w:t> </w:t>
            </w:r>
            <w:r w:rsidRPr="00011D85">
              <w:rPr>
                <w:b w:val="0"/>
              </w:rPr>
              <w:t> </w:t>
            </w:r>
            <w:r w:rsidRPr="00011D85">
              <w:rPr>
                <w:b w:val="0"/>
              </w:rPr>
              <w:t> </w:t>
            </w:r>
            <w:r w:rsidRPr="00011D85">
              <w:rPr>
                <w:b w:val="0"/>
              </w:rPr>
              <w:t> </w:t>
            </w:r>
            <w:r w:rsidRPr="00011D85">
              <w:rPr>
                <w:b w:val="0"/>
              </w:rPr>
              <w:t> </w:t>
            </w:r>
            <w:r w:rsidRPr="00011D85">
              <w:fldChar w:fldCharType="end"/>
            </w:r>
            <w:r w:rsidR="00323686">
              <w:t xml:space="preserve"> </w:t>
            </w:r>
            <w:r w:rsidR="00323686" w:rsidRPr="00323686">
              <w:rPr>
                <w:rFonts w:ascii="Calibri" w:hAnsi="Calibri"/>
                <w:sz w:val="22"/>
                <w:szCs w:val="22"/>
              </w:rPr>
              <w:drawing>
                <wp:inline distT="0" distB="0" distL="0" distR="0" wp14:anchorId="2A60E386" wp14:editId="177FD786">
                  <wp:extent cx="114300" cy="114300"/>
                  <wp:effectExtent l="0" t="0" r="0" b="0"/>
                  <wp:docPr id="64" name="Imag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O_EDU6510.JPG"/>
                          <pic:cNvPicPr/>
                        </pic:nvPicPr>
                        <pic:blipFill>
                          <a:blip r:embed="rId15">
                            <a:extLst>
                              <a:ext uri="{28A0092B-C50C-407E-A947-70E740481C1C}">
                                <a14:useLocalDpi xmlns:a14="http://schemas.microsoft.com/office/drawing/2010/main" val="0"/>
                              </a:ext>
                            </a:extLst>
                          </a:blip>
                          <a:stretch>
                            <a:fillRect/>
                          </a:stretch>
                        </pic:blipFill>
                        <pic:spPr>
                          <a:xfrm>
                            <a:off x="0" y="0"/>
                            <a:ext cx="114300" cy="114300"/>
                          </a:xfrm>
                          <a:prstGeom prst="rect">
                            <a:avLst/>
                          </a:prstGeom>
                        </pic:spPr>
                      </pic:pic>
                    </a:graphicData>
                  </a:graphic>
                </wp:inline>
              </w:drawing>
            </w:r>
          </w:p>
          <w:p w14:paraId="4343AB80" w14:textId="77777777" w:rsidR="00601D2E" w:rsidRPr="004927FA" w:rsidRDefault="00601D2E" w:rsidP="009F1415">
            <w:pPr>
              <w:rPr>
                <w:b w:val="0"/>
                <w:lang w:val="fr-CA"/>
              </w:rPr>
            </w:pPr>
          </w:p>
        </w:tc>
        <w:tc>
          <w:tcPr>
            <w:tcW w:w="4390" w:type="dxa"/>
            <w:tcBorders>
              <w:top w:val="none" w:sz="0" w:space="0" w:color="auto"/>
              <w:left w:val="none" w:sz="0" w:space="0" w:color="auto"/>
              <w:bottom w:val="none" w:sz="0" w:space="0" w:color="auto"/>
              <w:right w:val="none" w:sz="0" w:space="0" w:color="auto"/>
            </w:tcBorders>
            <w:shd w:val="clear" w:color="auto" w:fill="auto"/>
            <w:tcMar>
              <w:top w:w="142" w:type="dxa"/>
            </w:tcMar>
          </w:tcPr>
          <w:p w14:paraId="425ABAC9" w14:textId="7A80F48C" w:rsidR="00601D2E" w:rsidRDefault="00944187" w:rsidP="003A38EA">
            <w:pPr>
              <w:pStyle w:val="EDU1014Paragraphetableau"/>
              <w:framePr w:wrap="around"/>
              <w:cnfStyle w:val="100000000000" w:firstRow="1" w:lastRow="0" w:firstColumn="0" w:lastColumn="0" w:oddVBand="0" w:evenVBand="0" w:oddHBand="0" w:evenHBand="0" w:firstRowFirstColumn="0" w:firstRowLastColumn="0" w:lastRowFirstColumn="0" w:lastRowLastColumn="0"/>
            </w:pPr>
            <w:r w:rsidRPr="00011D85">
              <w:fldChar w:fldCharType="begin">
                <w:ffData>
                  <w:name w:val=""/>
                  <w:enabled/>
                  <w:calcOnExit w:val="0"/>
                  <w:textInput/>
                </w:ffData>
              </w:fldChar>
            </w:r>
            <w:r w:rsidRPr="00011D85">
              <w:rPr>
                <w:b w:val="0"/>
              </w:rPr>
              <w:instrText xml:space="preserve"> FORMTEXT </w:instrText>
            </w:r>
            <w:r w:rsidRPr="00011D85">
              <w:fldChar w:fldCharType="separate"/>
            </w:r>
            <w:r w:rsidRPr="00011D85">
              <w:rPr>
                <w:b w:val="0"/>
              </w:rPr>
              <w:t> </w:t>
            </w:r>
            <w:r w:rsidRPr="00011D85">
              <w:rPr>
                <w:b w:val="0"/>
              </w:rPr>
              <w:t> </w:t>
            </w:r>
            <w:r w:rsidRPr="00011D85">
              <w:rPr>
                <w:b w:val="0"/>
              </w:rPr>
              <w:t> </w:t>
            </w:r>
            <w:r w:rsidRPr="00011D85">
              <w:rPr>
                <w:b w:val="0"/>
              </w:rPr>
              <w:t> </w:t>
            </w:r>
            <w:r w:rsidRPr="00011D85">
              <w:rPr>
                <w:b w:val="0"/>
              </w:rPr>
              <w:t> </w:t>
            </w:r>
            <w:r w:rsidRPr="00011D85">
              <w:fldChar w:fldCharType="end"/>
            </w:r>
            <w:r w:rsidR="00323686">
              <w:t xml:space="preserve"> </w:t>
            </w:r>
            <w:r w:rsidR="00323686" w:rsidRPr="00323686">
              <w:rPr>
                <w:rFonts w:ascii="Calibri" w:hAnsi="Calibri"/>
                <w:sz w:val="22"/>
                <w:szCs w:val="22"/>
              </w:rPr>
              <w:drawing>
                <wp:inline distT="0" distB="0" distL="0" distR="0" wp14:anchorId="4032A668" wp14:editId="1E7BEE8C">
                  <wp:extent cx="114300" cy="114300"/>
                  <wp:effectExtent l="0" t="0" r="0" b="0"/>
                  <wp:docPr id="65" name="Imag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O_EDU6510.JPG"/>
                          <pic:cNvPicPr/>
                        </pic:nvPicPr>
                        <pic:blipFill>
                          <a:blip r:embed="rId15">
                            <a:extLst>
                              <a:ext uri="{28A0092B-C50C-407E-A947-70E740481C1C}">
                                <a14:useLocalDpi xmlns:a14="http://schemas.microsoft.com/office/drawing/2010/main" val="0"/>
                              </a:ext>
                            </a:extLst>
                          </a:blip>
                          <a:stretch>
                            <a:fillRect/>
                          </a:stretch>
                        </pic:blipFill>
                        <pic:spPr>
                          <a:xfrm>
                            <a:off x="0" y="0"/>
                            <a:ext cx="114300" cy="114300"/>
                          </a:xfrm>
                          <a:prstGeom prst="rect">
                            <a:avLst/>
                          </a:prstGeom>
                        </pic:spPr>
                      </pic:pic>
                    </a:graphicData>
                  </a:graphic>
                </wp:inline>
              </w:drawing>
            </w:r>
          </w:p>
          <w:p w14:paraId="16172193" w14:textId="77777777" w:rsidR="00601D2E" w:rsidRDefault="00601D2E" w:rsidP="009F1415">
            <w:pPr>
              <w:cnfStyle w:val="100000000000" w:firstRow="1" w:lastRow="0" w:firstColumn="0" w:lastColumn="0" w:oddVBand="0" w:evenVBand="0" w:oddHBand="0" w:evenHBand="0" w:firstRowFirstColumn="0" w:firstRowLastColumn="0" w:lastRowFirstColumn="0" w:lastRowLastColumn="0"/>
              <w:rPr>
                <w:lang w:val="fr-CA"/>
              </w:rPr>
            </w:pPr>
          </w:p>
        </w:tc>
      </w:tr>
    </w:tbl>
    <w:p w14:paraId="25C6A7D7" w14:textId="77777777" w:rsidR="003D4019" w:rsidRPr="00741F19" w:rsidRDefault="003D4019" w:rsidP="00741F19">
      <w:bookmarkStart w:id="37" w:name="_Toc339463013"/>
      <w:r>
        <w:br w:type="page"/>
      </w:r>
    </w:p>
    <w:p w14:paraId="7F79DD66" w14:textId="636F14C1" w:rsidR="00F50C7E" w:rsidRPr="001B0B0F" w:rsidRDefault="00F50C7E" w:rsidP="00DC7AE2">
      <w:pPr>
        <w:pStyle w:val="EDU1014TItre2Activit"/>
        <w:tabs>
          <w:tab w:val="left" w:pos="1701"/>
        </w:tabs>
        <w:ind w:left="1985" w:hanging="1985"/>
      </w:pPr>
      <w:bookmarkStart w:id="38" w:name="Activité_41"/>
      <w:bookmarkEnd w:id="38"/>
      <w:r>
        <w:t xml:space="preserve">Activité </w:t>
      </w:r>
      <w:r w:rsidR="00DB6B19">
        <w:t>4</w:t>
      </w:r>
      <w:r w:rsidR="005451A5">
        <w:t>.1</w:t>
      </w:r>
      <w:r w:rsidR="006533DE">
        <w:tab/>
      </w:r>
      <w:r>
        <w:t>J’observe les signes qui m’</w:t>
      </w:r>
      <w:r w:rsidR="00A76A06">
        <w:t>in</w:t>
      </w:r>
      <w:r w:rsidR="002F07CA">
        <w:t>c</w:t>
      </w:r>
      <w:r w:rsidR="00A76A06">
        <w:t xml:space="preserve">itent </w:t>
      </w:r>
      <w:r>
        <w:t>à chercher de l’aide</w:t>
      </w:r>
      <w:bookmarkEnd w:id="37"/>
    </w:p>
    <w:p w14:paraId="18FC604C" w14:textId="3CD63FA9" w:rsidR="00F50C7E" w:rsidRDefault="00F50C7E" w:rsidP="005F21A5">
      <w:pPr>
        <w:pStyle w:val="EDU1014Titre3"/>
      </w:pPr>
      <w:r>
        <w:t>Description</w:t>
      </w:r>
    </w:p>
    <w:p w14:paraId="37924ED2" w14:textId="1234B84D" w:rsidR="00427ACA" w:rsidRPr="005F21A5" w:rsidRDefault="00427ACA" w:rsidP="005F21A5">
      <w:pPr>
        <w:pStyle w:val="EDU1014Texte"/>
      </w:pPr>
      <w:r>
        <w:t xml:space="preserve">Dans </w:t>
      </w:r>
      <w:r w:rsidR="00F065F1">
        <w:t xml:space="preserve">la capsule </w:t>
      </w:r>
      <w:r>
        <w:t xml:space="preserve">vidéo </w:t>
      </w:r>
      <w:r w:rsidRPr="000D0E24">
        <w:rPr>
          <w:i/>
        </w:rPr>
        <w:t>Faire appel à un collègue professionnel,</w:t>
      </w:r>
      <w:r>
        <w:t xml:space="preserve"> nos experts mentionnent les signes, observables par les comportements des élèves, qui devraient vous indiquer qu’il est temps de </w:t>
      </w:r>
      <w:r w:rsidR="002F07CA">
        <w:t xml:space="preserve">demander </w:t>
      </w:r>
      <w:r>
        <w:t>l’aide d’un professionnel.</w:t>
      </w:r>
    </w:p>
    <w:p w14:paraId="63164D79" w14:textId="025501DA" w:rsidR="009844CD" w:rsidRPr="005F21A5" w:rsidRDefault="00905A34" w:rsidP="005F21A5">
      <w:pPr>
        <w:pStyle w:val="EDU1014Texte"/>
      </w:pPr>
      <w:r w:rsidRPr="005F21A5">
        <w:t xml:space="preserve">Dans cette activité, nous vous proposons de conserver une trace écrite </w:t>
      </w:r>
      <w:r w:rsidR="002F07CA" w:rsidRPr="005F21A5">
        <w:t>des</w:t>
      </w:r>
      <w:r w:rsidRPr="005F21A5">
        <w:t xml:space="preserve"> réponses </w:t>
      </w:r>
      <w:r w:rsidR="002F07CA" w:rsidRPr="005F21A5">
        <w:t xml:space="preserve">des experts </w:t>
      </w:r>
      <w:r w:rsidRPr="005F21A5">
        <w:t xml:space="preserve">pour vous permettre de les consulter </w:t>
      </w:r>
      <w:r w:rsidR="00F065F1" w:rsidRPr="005F21A5">
        <w:t xml:space="preserve">de </w:t>
      </w:r>
      <w:r w:rsidRPr="005F21A5">
        <w:t xml:space="preserve">nouveau </w:t>
      </w:r>
      <w:r w:rsidR="00F065F1" w:rsidRPr="005F21A5">
        <w:t xml:space="preserve">au cours </w:t>
      </w:r>
      <w:r w:rsidRPr="005F21A5">
        <w:t>de la réalisation de vos travaux et de votre propre pratique auprès d’enfants de 6 à 12</w:t>
      </w:r>
      <w:r w:rsidR="00736BAC" w:rsidRPr="005F21A5">
        <w:t> </w:t>
      </w:r>
      <w:r w:rsidRPr="005F21A5">
        <w:t>ans.</w:t>
      </w:r>
    </w:p>
    <w:p w14:paraId="1A472161" w14:textId="0B8F2CFB" w:rsidR="00F50C7E" w:rsidRDefault="00F50C7E" w:rsidP="005F21A5">
      <w:pPr>
        <w:pStyle w:val="EDU1014Titre3"/>
      </w:pPr>
      <w:r w:rsidRPr="001B0B0F">
        <w:t>Objectif</w:t>
      </w:r>
    </w:p>
    <w:p w14:paraId="57023DCF" w14:textId="0EBD5CD9" w:rsidR="009844CD" w:rsidRDefault="009844CD" w:rsidP="005F21A5">
      <w:pPr>
        <w:pStyle w:val="EDU1014Texte"/>
      </w:pPr>
      <w:r>
        <w:t xml:space="preserve">Cibler les </w:t>
      </w:r>
      <w:r w:rsidRPr="00DC1B84">
        <w:rPr>
          <w:b/>
        </w:rPr>
        <w:t>signes de difficulté ou des manifestations observables</w:t>
      </w:r>
      <w:r>
        <w:t xml:space="preserve"> chez les élèves</w:t>
      </w:r>
      <w:r w:rsidR="00F065F1">
        <w:t>,</w:t>
      </w:r>
      <w:r>
        <w:t xml:space="preserve"> qui devraient m’inciter à </w:t>
      </w:r>
      <w:r w:rsidR="002F07CA">
        <w:t xml:space="preserve">demander </w:t>
      </w:r>
      <w:r>
        <w:t>l’aide de professionnels.</w:t>
      </w:r>
    </w:p>
    <w:p w14:paraId="35D84BE3" w14:textId="77777777" w:rsidR="00F50C7E" w:rsidRPr="001B0B0F" w:rsidRDefault="00F50C7E" w:rsidP="005F21A5">
      <w:pPr>
        <w:pStyle w:val="EDU1014Titre3"/>
      </w:pPr>
      <w:r w:rsidRPr="001B0B0F">
        <w:t>Matériel</w:t>
      </w:r>
    </w:p>
    <w:p w14:paraId="7288A1E2" w14:textId="75173DBE" w:rsidR="005F21A5" w:rsidRPr="001B0B0F" w:rsidRDefault="00F50C7E" w:rsidP="009C0963">
      <w:pPr>
        <w:pStyle w:val="EDU1014Italique"/>
      </w:pPr>
      <w:r w:rsidRPr="008C4A78">
        <w:rPr>
          <w:i w:val="0"/>
        </w:rPr>
        <w:t>Vidéo</w:t>
      </w:r>
      <w:r w:rsidRPr="006A5ED4">
        <w:t xml:space="preserve"> Faire appel à un </w:t>
      </w:r>
      <w:r w:rsidR="009844CD" w:rsidRPr="006A5ED4">
        <w:t xml:space="preserve">collègue </w:t>
      </w:r>
      <w:r w:rsidRPr="006A5ED4">
        <w:t>professionnel</w:t>
      </w:r>
    </w:p>
    <w:p w14:paraId="561DBD48" w14:textId="43E7F61D" w:rsidR="00F50C7E" w:rsidRPr="001B0B0F" w:rsidRDefault="00F50C7E" w:rsidP="005F21A5">
      <w:pPr>
        <w:pStyle w:val="EDU1014Titre3"/>
      </w:pPr>
      <w:r w:rsidRPr="001B0B0F">
        <w:t>Consignes</w:t>
      </w:r>
    </w:p>
    <w:p w14:paraId="10492448" w14:textId="17E9770B" w:rsidR="006307CE" w:rsidRDefault="00F50C7E" w:rsidP="005F21A5">
      <w:pPr>
        <w:pStyle w:val="EDU1014Texte"/>
      </w:pPr>
      <w:r w:rsidRPr="0078201E">
        <w:t xml:space="preserve">Dans le tableau ci-dessous, </w:t>
      </w:r>
      <w:r w:rsidR="007F6B79" w:rsidRPr="0078201E">
        <w:t xml:space="preserve">à partir de </w:t>
      </w:r>
      <w:r w:rsidR="00F065F1" w:rsidRPr="0078201E">
        <w:t>cette capsule</w:t>
      </w:r>
      <w:r w:rsidR="007F6B79" w:rsidRPr="0078201E">
        <w:t xml:space="preserve"> vidéo, </w:t>
      </w:r>
      <w:r w:rsidRPr="0078201E">
        <w:t>dressez la liste</w:t>
      </w:r>
      <w:r w:rsidRPr="00E06E2C">
        <w:rPr>
          <w:b/>
        </w:rPr>
        <w:t xml:space="preserve"> des signes </w:t>
      </w:r>
      <w:r w:rsidR="00E95CA6" w:rsidRPr="00E06E2C">
        <w:rPr>
          <w:b/>
        </w:rPr>
        <w:t xml:space="preserve">de difficulté </w:t>
      </w:r>
      <w:r w:rsidRPr="00E06E2C">
        <w:rPr>
          <w:b/>
        </w:rPr>
        <w:t>ou</w:t>
      </w:r>
      <w:r w:rsidR="00E95CA6" w:rsidRPr="00E06E2C">
        <w:rPr>
          <w:b/>
        </w:rPr>
        <w:t xml:space="preserve"> des</w:t>
      </w:r>
      <w:r w:rsidRPr="00E06E2C">
        <w:rPr>
          <w:b/>
        </w:rPr>
        <w:t xml:space="preserve"> manifestations observables</w:t>
      </w:r>
      <w:r>
        <w:t xml:space="preserve"> chez l</w:t>
      </w:r>
      <w:r w:rsidR="00E95CA6">
        <w:t>es élèves</w:t>
      </w:r>
      <w:r w:rsidR="00F065F1">
        <w:t>,</w:t>
      </w:r>
      <w:r w:rsidR="00E95CA6">
        <w:t xml:space="preserve"> qui devraient </w:t>
      </w:r>
      <w:r w:rsidR="00427ACA">
        <w:t xml:space="preserve">vous </w:t>
      </w:r>
      <w:r w:rsidR="00E95CA6">
        <w:t xml:space="preserve">inciter à </w:t>
      </w:r>
      <w:r w:rsidR="002F07CA">
        <w:t xml:space="preserve">demander </w:t>
      </w:r>
      <w:r w:rsidR="007F6B79">
        <w:t>l’aide de professionnels.</w:t>
      </w:r>
    </w:p>
    <w:p w14:paraId="0A615A28" w14:textId="38C21A6F" w:rsidR="00CD4D40" w:rsidRDefault="00480C54" w:rsidP="00430AE6">
      <w:pPr>
        <w:pStyle w:val="EDU1014Texte"/>
        <w:rPr>
          <w:rFonts w:eastAsia="ヒラギノ角ゴ Pro W3"/>
          <w:noProof/>
          <w:lang w:eastAsia="fr-CA"/>
        </w:rPr>
      </w:pPr>
      <w:r>
        <w:rPr>
          <w:rFonts w:eastAsia="ヒラギノ角ゴ Pro W3"/>
          <w:noProof/>
          <w:lang w:eastAsia="fr-CA"/>
        </w:rPr>
        <mc:AlternateContent>
          <mc:Choice Requires="wps">
            <w:drawing>
              <wp:anchor distT="0" distB="0" distL="114300" distR="114300" simplePos="0" relativeHeight="251658239" behindDoc="1" locked="0" layoutInCell="1" allowOverlap="1" wp14:anchorId="097CF73C" wp14:editId="7894508E">
                <wp:simplePos x="0" y="0"/>
                <wp:positionH relativeFrom="column">
                  <wp:posOffset>-65330</wp:posOffset>
                </wp:positionH>
                <wp:positionV relativeFrom="paragraph">
                  <wp:posOffset>167828</wp:posOffset>
                </wp:positionV>
                <wp:extent cx="5784351" cy="1734110"/>
                <wp:effectExtent l="0" t="0" r="26035" b="19050"/>
                <wp:wrapNone/>
                <wp:docPr id="18" name="Rectangle à coins arrondis 18"/>
                <wp:cNvGraphicFramePr/>
                <a:graphic xmlns:a="http://schemas.openxmlformats.org/drawingml/2006/main">
                  <a:graphicData uri="http://schemas.microsoft.com/office/word/2010/wordprocessingShape">
                    <wps:wsp>
                      <wps:cNvSpPr/>
                      <wps:spPr>
                        <a:xfrm>
                          <a:off x="0" y="0"/>
                          <a:ext cx="5784351" cy="1734110"/>
                        </a:xfrm>
                        <a:prstGeom prst="roundRect">
                          <a:avLst/>
                        </a:prstGeom>
                        <a:solidFill>
                          <a:schemeClr val="accent1">
                            <a:alpha val="0"/>
                          </a:schemeClr>
                        </a:solidFill>
                        <a:ln w="6350">
                          <a:solidFill>
                            <a:srgbClr val="A61C9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mo="http://schemas.microsoft.com/office/mac/office/2008/main" xmlns:mv="urn:schemas-microsoft-com:mac:vml">
            <w:pict>
              <v:roundrect id="Rectangle à coins arrondis 18" o:spid="_x0000_s1026" style="position:absolute;margin-left:-5.15pt;margin-top:13.2pt;width:455.45pt;height:136.5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" fillcolor="#4f81bd [3204]" strokecolor="#a61c92" strokeweight=".5pt">
                <v:fill opacity="0"/>
              </v:roundrect>
            </w:pict>
          </mc:Fallback>
        </mc:AlternateContent>
      </w:r>
      <w:r w:rsidR="00676782">
        <w:rPr>
          <w:rFonts w:eastAsia="ヒラギノ角ゴ Pro W3"/>
          <w:noProof/>
          <w:lang w:eastAsia="fr-CA"/>
        </w:rPr>
        <w:drawing>
          <wp:inline distT="0" distB="0" distL="0" distR="0" wp14:anchorId="70900916" wp14:editId="78754EA8">
            <wp:extent cx="353695" cy="353695"/>
            <wp:effectExtent l="0" t="0" r="8255" b="825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3695" cy="353695"/>
                    </a:xfrm>
                    <a:prstGeom prst="rect">
                      <a:avLst/>
                    </a:prstGeom>
                    <a:noFill/>
                  </pic:spPr>
                </pic:pic>
              </a:graphicData>
            </a:graphic>
          </wp:inline>
        </w:drawing>
      </w:r>
      <w:r w:rsidR="006307CE" w:rsidRPr="00CD4D40">
        <w:rPr>
          <w:rFonts w:eastAsia="ヒラギノ角ゴ Pro W3"/>
          <w:noProof/>
          <w:lang w:eastAsia="fr-CA"/>
        </w:rPr>
        <w:t xml:space="preserve">Si vous souhaitez </w:t>
      </w:r>
      <w:r w:rsidR="00A842D3">
        <w:rPr>
          <w:rFonts w:eastAsia="ヒラギノ角ゴ Pro W3"/>
          <w:noProof/>
          <w:lang w:eastAsia="fr-CA"/>
        </w:rPr>
        <w:t>vérifier</w:t>
      </w:r>
      <w:r w:rsidR="00F065F1" w:rsidRPr="00CD4D40">
        <w:rPr>
          <w:rFonts w:eastAsia="ヒラギノ角ゴ Pro W3"/>
          <w:noProof/>
          <w:lang w:eastAsia="fr-CA"/>
        </w:rPr>
        <w:t xml:space="preserve"> </w:t>
      </w:r>
      <w:r w:rsidR="006307CE" w:rsidRPr="00CD4D40">
        <w:rPr>
          <w:rFonts w:eastAsia="ヒラギノ角ゴ Pro W3"/>
          <w:noProof/>
          <w:lang w:eastAsia="fr-CA"/>
        </w:rPr>
        <w:t xml:space="preserve">votre compréhension et </w:t>
      </w:r>
      <w:r w:rsidR="00F065F1">
        <w:rPr>
          <w:rFonts w:eastAsia="ヒラギノ角ゴ Pro W3"/>
          <w:noProof/>
          <w:lang w:eastAsia="fr-CA"/>
        </w:rPr>
        <w:t>savoir si</w:t>
      </w:r>
      <w:r w:rsidR="00F065F1" w:rsidRPr="00CD4D40">
        <w:rPr>
          <w:rFonts w:eastAsia="ヒラギノ角ゴ Pro W3"/>
          <w:noProof/>
          <w:lang w:eastAsia="fr-CA"/>
        </w:rPr>
        <w:t xml:space="preserve"> </w:t>
      </w:r>
      <w:r w:rsidR="006307CE" w:rsidRPr="00CD4D40">
        <w:rPr>
          <w:rFonts w:eastAsia="ヒラギノ角ゴ Pro W3"/>
          <w:noProof/>
          <w:lang w:eastAsia="fr-CA"/>
        </w:rPr>
        <w:t xml:space="preserve">vous avez relevé tous les éléments mentionnés, </w:t>
      </w:r>
      <w:r w:rsidR="002F07CA">
        <w:rPr>
          <w:rFonts w:eastAsia="ヒラギノ角ゴ Pro W3"/>
          <w:noProof/>
          <w:lang w:eastAsia="fr-CA"/>
        </w:rPr>
        <w:t>vous pouvez consulter</w:t>
      </w:r>
      <w:r w:rsidR="006307CE" w:rsidRPr="00CD4D40">
        <w:rPr>
          <w:rFonts w:eastAsia="ヒラギノ角ゴ Pro W3"/>
          <w:noProof/>
          <w:lang w:eastAsia="fr-CA"/>
        </w:rPr>
        <w:t xml:space="preserve"> notre propre liste de vérification, que vous trouver</w:t>
      </w:r>
      <w:r w:rsidR="00CD4D40" w:rsidRPr="00CD4D40">
        <w:rPr>
          <w:rFonts w:eastAsia="ヒラギノ角ゴ Pro W3"/>
          <w:noProof/>
          <w:lang w:eastAsia="fr-CA"/>
        </w:rPr>
        <w:t>ez à la fin du journal de bord</w:t>
      </w:r>
      <w:r w:rsidR="00CD4D40">
        <w:rPr>
          <w:rFonts w:eastAsia="ヒラギノ角ゴ Pro W3"/>
          <w:noProof/>
          <w:lang w:eastAsia="fr-CA"/>
        </w:rPr>
        <w:t>.</w:t>
      </w:r>
    </w:p>
    <w:p w14:paraId="61019A2C" w14:textId="4C3D31B5" w:rsidR="006307CE" w:rsidRPr="00CD4D40" w:rsidRDefault="00CD4D40" w:rsidP="005F21A5">
      <w:pPr>
        <w:pStyle w:val="EDU1014Texte"/>
        <w:rPr>
          <w:rFonts w:eastAsia="ヒラギノ角ゴ Pro W3"/>
          <w:noProof/>
          <w:lang w:eastAsia="fr-CA"/>
        </w:rPr>
      </w:pPr>
      <w:r>
        <w:rPr>
          <w:rFonts w:eastAsia="ヒラギノ角ゴ Pro W3"/>
          <w:noProof/>
          <w:lang w:eastAsia="fr-CA"/>
        </w:rPr>
        <w:t xml:space="preserve">Demeurez vigilant! </w:t>
      </w:r>
      <w:r w:rsidR="006307CE" w:rsidRPr="00CD4D40">
        <w:rPr>
          <w:rFonts w:eastAsia="ヒラギノ角ゴ Pro W3"/>
          <w:noProof/>
          <w:lang w:eastAsia="fr-CA"/>
        </w:rPr>
        <w:t>Soyez conscient qu’il s’agit là d’une liste non exhaustive</w:t>
      </w:r>
      <w:r w:rsidR="00F065F1">
        <w:rPr>
          <w:rFonts w:eastAsia="ヒラギノ角ゴ Pro W3"/>
          <w:noProof/>
          <w:lang w:eastAsia="fr-CA"/>
        </w:rPr>
        <w:t xml:space="preserve"> </w:t>
      </w:r>
      <w:r w:rsidR="006307CE" w:rsidRPr="00CD4D40">
        <w:rPr>
          <w:rFonts w:eastAsia="ヒラギノ角ゴ Pro W3"/>
          <w:noProof/>
          <w:lang w:eastAsia="fr-CA"/>
        </w:rPr>
        <w:t xml:space="preserve">d’exemples </w:t>
      </w:r>
      <w:r w:rsidR="002F07CA">
        <w:rPr>
          <w:rFonts w:eastAsia="ヒラギノ角ゴ Pro W3"/>
          <w:noProof/>
          <w:lang w:eastAsia="fr-CA"/>
        </w:rPr>
        <w:t>donnés</w:t>
      </w:r>
      <w:r w:rsidR="002F07CA" w:rsidRPr="00CD4D40">
        <w:rPr>
          <w:rFonts w:eastAsia="ヒラギノ角ゴ Pro W3"/>
          <w:noProof/>
          <w:lang w:eastAsia="fr-CA"/>
        </w:rPr>
        <w:t xml:space="preserve"> </w:t>
      </w:r>
      <w:r w:rsidR="006307CE" w:rsidRPr="00CD4D40">
        <w:rPr>
          <w:rFonts w:eastAsia="ヒラギノ角ゴ Pro W3"/>
          <w:noProof/>
          <w:lang w:eastAsia="fr-CA"/>
        </w:rPr>
        <w:t>par nos experts</w:t>
      </w:r>
      <w:r w:rsidR="00F065F1">
        <w:rPr>
          <w:rFonts w:eastAsia="ヒラギノ角ゴ Pro W3"/>
          <w:noProof/>
          <w:lang w:eastAsia="fr-CA"/>
        </w:rPr>
        <w:t>. Ceux-ci</w:t>
      </w:r>
      <w:r w:rsidR="006307CE" w:rsidRPr="00CD4D40">
        <w:rPr>
          <w:rFonts w:eastAsia="ヒラギノ角ゴ Pro W3"/>
          <w:noProof/>
          <w:lang w:eastAsia="fr-CA"/>
        </w:rPr>
        <w:t xml:space="preserve"> peuvent vous servir à </w:t>
      </w:r>
      <w:r w:rsidR="00F065F1">
        <w:rPr>
          <w:rFonts w:eastAsia="ヒラギノ角ゴ Pro W3"/>
          <w:noProof/>
          <w:lang w:eastAsia="fr-CA"/>
        </w:rPr>
        <w:t>former</w:t>
      </w:r>
      <w:r w:rsidR="00F065F1" w:rsidRPr="00CD4D40">
        <w:rPr>
          <w:rFonts w:eastAsia="ヒラギノ角ゴ Pro W3"/>
          <w:noProof/>
          <w:lang w:eastAsia="fr-CA"/>
        </w:rPr>
        <w:t xml:space="preserve"> </w:t>
      </w:r>
      <w:r w:rsidR="006307CE" w:rsidRPr="00CD4D40">
        <w:rPr>
          <w:rFonts w:eastAsia="ヒラギノ角ゴ Pro W3"/>
          <w:noProof/>
          <w:lang w:eastAsia="fr-CA"/>
        </w:rPr>
        <w:t>votre propre jugement, à partir de vo</w:t>
      </w:r>
      <w:r>
        <w:rPr>
          <w:rFonts w:eastAsia="ヒラギノ角ゴ Pro W3"/>
          <w:noProof/>
          <w:lang w:eastAsia="fr-CA"/>
        </w:rPr>
        <w:t>s observations. Pourquoi ne pas consulter vos collègues</w:t>
      </w:r>
      <w:r w:rsidR="00D9191C">
        <w:rPr>
          <w:rFonts w:eastAsia="ヒラギノ角ゴ Pro W3"/>
          <w:noProof/>
          <w:lang w:eastAsia="fr-CA"/>
        </w:rPr>
        <w:t>, des</w:t>
      </w:r>
      <w:r>
        <w:rPr>
          <w:rFonts w:eastAsia="ヒラギノ角ゴ Pro W3"/>
          <w:noProof/>
          <w:lang w:eastAsia="fr-CA"/>
        </w:rPr>
        <w:t xml:space="preserve"> enseignants et </w:t>
      </w:r>
      <w:r w:rsidR="00D9191C">
        <w:rPr>
          <w:rFonts w:eastAsia="ヒラギノ角ゴ Pro W3"/>
          <w:noProof/>
          <w:lang w:eastAsia="fr-CA"/>
        </w:rPr>
        <w:t xml:space="preserve">des </w:t>
      </w:r>
      <w:r>
        <w:rPr>
          <w:rFonts w:eastAsia="ヒラギノ角ゴ Pro W3"/>
          <w:noProof/>
          <w:lang w:eastAsia="fr-CA"/>
        </w:rPr>
        <w:t>professionnels pour compléter cette liste?</w:t>
      </w:r>
    </w:p>
    <w:p w14:paraId="1F3C0AF5" w14:textId="77777777" w:rsidR="00F66279" w:rsidRPr="003D3A6A" w:rsidRDefault="00F66279" w:rsidP="009F1415">
      <w:pPr>
        <w:rPr>
          <w:lang w:val="fr-CA"/>
        </w:rPr>
      </w:pPr>
      <w:r w:rsidRPr="003D3A6A">
        <w:rPr>
          <w:bCs/>
          <w:lang w:val="fr-CA"/>
        </w:rPr>
        <w:br w:type="page"/>
      </w:r>
    </w:p>
    <w:tbl>
      <w:tblPr>
        <w:tblStyle w:val="Listemoyenne1"/>
        <w:tblW w:w="0" w:type="auto"/>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Layout w:type="fixed"/>
        <w:tblLook w:val="04A0" w:firstRow="1" w:lastRow="0" w:firstColumn="1" w:lastColumn="0" w:noHBand="0" w:noVBand="1"/>
      </w:tblPr>
      <w:tblGrid>
        <w:gridCol w:w="8780"/>
      </w:tblGrid>
      <w:tr w:rsidR="00E95CA6" w14:paraId="4ABEF6C4" w14:textId="77777777" w:rsidTr="00FE1F5E">
        <w:trPr>
          <w:cnfStyle w:val="100000000000" w:firstRow="1" w:lastRow="0" w:firstColumn="0" w:lastColumn="0" w:oddVBand="0" w:evenVBand="0" w:oddHBand="0"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8780" w:type="dxa"/>
            <w:tcBorders>
              <w:top w:val="none" w:sz="0" w:space="0" w:color="auto"/>
              <w:bottom w:val="none" w:sz="0" w:space="0" w:color="auto"/>
            </w:tcBorders>
            <w:shd w:val="clear" w:color="auto" w:fill="3C7A93"/>
            <w:vAlign w:val="center"/>
          </w:tcPr>
          <w:p w14:paraId="35AD0C55" w14:textId="3096AB72" w:rsidR="00E95CA6" w:rsidRDefault="00DE2B24" w:rsidP="00940731">
            <w:pPr>
              <w:jc w:val="center"/>
              <w:rPr>
                <w:lang w:val="fr-CA"/>
              </w:rPr>
            </w:pPr>
            <w:r w:rsidRPr="00972709">
              <w:rPr>
                <w:color w:val="FFFFFF" w:themeColor="background1"/>
                <w:lang w:val="fr-CA"/>
              </w:rPr>
              <w:t>FAIRE APPEL À L’ORTHOPHONISTE</w:t>
            </w:r>
          </w:p>
        </w:tc>
      </w:tr>
    </w:tbl>
    <w:tbl>
      <w:tblPr>
        <w:tblStyle w:val="Listemoyenne1"/>
        <w:tblW w:w="0" w:type="auto"/>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Layout w:type="fixed"/>
        <w:tblLook w:val="04A0" w:firstRow="1" w:lastRow="0" w:firstColumn="1" w:lastColumn="0" w:noHBand="0" w:noVBand="1"/>
      </w:tblPr>
      <w:tblGrid>
        <w:gridCol w:w="8780"/>
      </w:tblGrid>
      <w:tr w:rsidR="00766237" w:rsidRPr="00DE2B24" w14:paraId="71154D70" w14:textId="77777777" w:rsidTr="00FE1F5E">
        <w:trPr>
          <w:cnfStyle w:val="100000000000" w:firstRow="1" w:lastRow="0" w:firstColumn="0" w:lastColumn="0" w:oddVBand="0" w:evenVBand="0" w:oddHBand="0" w:evenHBand="0" w:firstRowFirstColumn="0" w:firstRowLastColumn="0" w:lastRowFirstColumn="0" w:lastRowLastColumn="0"/>
          <w:trHeight w:val="1170"/>
        </w:trPr>
        <w:tc>
          <w:tcPr>
            <w:cnfStyle w:val="001000000000" w:firstRow="0" w:lastRow="0" w:firstColumn="1" w:lastColumn="0" w:oddVBand="0" w:evenVBand="0" w:oddHBand="0" w:evenHBand="0" w:firstRowFirstColumn="0" w:firstRowLastColumn="0" w:lastRowFirstColumn="0" w:lastRowLastColumn="0"/>
            <w:tcW w:w="8780" w:type="dxa"/>
            <w:shd w:val="clear" w:color="auto" w:fill="auto"/>
            <w:tcMar>
              <w:top w:w="142" w:type="dxa"/>
            </w:tcMar>
          </w:tcPr>
          <w:p w14:paraId="2EB57C80" w14:textId="51BA8AC4" w:rsidR="00766237" w:rsidRPr="00230666" w:rsidRDefault="00944187" w:rsidP="003A38EA">
            <w:pPr>
              <w:pStyle w:val="EDU1014Paragraphetableau"/>
              <w:framePr w:wrap="around"/>
              <w:rPr>
                <w:b w:val="0"/>
              </w:rPr>
            </w:pPr>
            <w:r w:rsidRPr="00230666">
              <w:fldChar w:fldCharType="begin">
                <w:ffData>
                  <w:name w:val=""/>
                  <w:enabled/>
                  <w:calcOnExit w:val="0"/>
                  <w:textInput/>
                </w:ffData>
              </w:fldChar>
            </w:r>
            <w:r w:rsidRPr="00230666">
              <w:rPr>
                <w:b w:val="0"/>
              </w:rPr>
              <w:instrText xml:space="preserve"> FORMTEXT </w:instrText>
            </w:r>
            <w:r w:rsidRPr="00230666">
              <w:fldChar w:fldCharType="separate"/>
            </w:r>
            <w:r w:rsidRPr="00230666">
              <w:rPr>
                <w:b w:val="0"/>
              </w:rPr>
              <w:t> </w:t>
            </w:r>
            <w:r w:rsidRPr="00230666">
              <w:rPr>
                <w:b w:val="0"/>
              </w:rPr>
              <w:t> </w:t>
            </w:r>
            <w:r w:rsidRPr="00230666">
              <w:rPr>
                <w:b w:val="0"/>
              </w:rPr>
              <w:t> </w:t>
            </w:r>
            <w:r w:rsidRPr="00230666">
              <w:rPr>
                <w:b w:val="0"/>
              </w:rPr>
              <w:t> </w:t>
            </w:r>
            <w:r w:rsidRPr="00230666">
              <w:rPr>
                <w:b w:val="0"/>
              </w:rPr>
              <w:t> </w:t>
            </w:r>
            <w:r w:rsidRPr="00230666">
              <w:fldChar w:fldCharType="end"/>
            </w:r>
            <w:r w:rsidR="00001CBF" w:rsidRPr="00230666">
              <w:rPr>
                <w:b w:val="0"/>
              </w:rPr>
              <w:t xml:space="preserve"> </w:t>
            </w:r>
            <w:r w:rsidR="00001CBF" w:rsidRPr="00230666">
              <w:rPr>
                <w:rFonts w:ascii="Calibri" w:hAnsi="Calibri"/>
                <w:color w:val="auto"/>
                <w:sz w:val="22"/>
                <w:szCs w:val="22"/>
              </w:rPr>
              <w:drawing>
                <wp:inline distT="0" distB="0" distL="0" distR="0" wp14:anchorId="7C6A60BC" wp14:editId="47578A34">
                  <wp:extent cx="114300" cy="114300"/>
                  <wp:effectExtent l="0" t="0" r="0" b="0"/>
                  <wp:docPr id="66" name="Imag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O_EDU6510.JPG"/>
                          <pic:cNvPicPr/>
                        </pic:nvPicPr>
                        <pic:blipFill>
                          <a:blip r:embed="rId15">
                            <a:extLst>
                              <a:ext uri="{28A0092B-C50C-407E-A947-70E740481C1C}">
                                <a14:useLocalDpi xmlns:a14="http://schemas.microsoft.com/office/drawing/2010/main" val="0"/>
                              </a:ext>
                            </a:extLst>
                          </a:blip>
                          <a:stretch>
                            <a:fillRect/>
                          </a:stretch>
                        </pic:blipFill>
                        <pic:spPr>
                          <a:xfrm>
                            <a:off x="0" y="0"/>
                            <a:ext cx="114300" cy="114300"/>
                          </a:xfrm>
                          <a:prstGeom prst="rect">
                            <a:avLst/>
                          </a:prstGeom>
                        </pic:spPr>
                      </pic:pic>
                    </a:graphicData>
                  </a:graphic>
                </wp:inline>
              </w:drawing>
            </w:r>
          </w:p>
          <w:p w14:paraId="1B0D8789" w14:textId="0F54A8DF" w:rsidR="0078062A" w:rsidRPr="0078062A" w:rsidRDefault="0078062A" w:rsidP="0078062A">
            <w:pPr>
              <w:rPr>
                <w:lang w:val="fr-CA"/>
              </w:rPr>
            </w:pPr>
          </w:p>
        </w:tc>
      </w:tr>
    </w:tbl>
    <w:p w14:paraId="1046FDC9" w14:textId="77777777" w:rsidR="00E95CA6" w:rsidRDefault="00E95CA6" w:rsidP="009F1415">
      <w:pPr>
        <w:rPr>
          <w:lang w:val="fr-CA"/>
        </w:rPr>
      </w:pPr>
    </w:p>
    <w:tbl>
      <w:tblPr>
        <w:tblStyle w:val="Listemoyenne1"/>
        <w:tblW w:w="0" w:type="auto"/>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Layout w:type="fixed"/>
        <w:tblLook w:val="04A0" w:firstRow="1" w:lastRow="0" w:firstColumn="1" w:lastColumn="0" w:noHBand="0" w:noVBand="1"/>
      </w:tblPr>
      <w:tblGrid>
        <w:gridCol w:w="8780"/>
      </w:tblGrid>
      <w:tr w:rsidR="00E95CA6" w:rsidRPr="00940731" w14:paraId="784DD7B4" w14:textId="77777777" w:rsidTr="00FE1F5E">
        <w:trPr>
          <w:cnfStyle w:val="100000000000" w:firstRow="1" w:lastRow="0" w:firstColumn="0" w:lastColumn="0" w:oddVBand="0" w:evenVBand="0" w:oddHBand="0"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8780" w:type="dxa"/>
            <w:tcBorders>
              <w:top w:val="none" w:sz="0" w:space="0" w:color="auto"/>
              <w:bottom w:val="none" w:sz="0" w:space="0" w:color="auto"/>
            </w:tcBorders>
            <w:shd w:val="clear" w:color="auto" w:fill="3C7A93"/>
            <w:vAlign w:val="center"/>
          </w:tcPr>
          <w:p w14:paraId="12378DF6" w14:textId="1BF33128" w:rsidR="00E95CA6" w:rsidRPr="00972709" w:rsidRDefault="00DE2B24" w:rsidP="00940731">
            <w:pPr>
              <w:jc w:val="center"/>
              <w:rPr>
                <w:color w:val="FFFFFF" w:themeColor="background1"/>
                <w:lang w:val="fr-CA"/>
              </w:rPr>
            </w:pPr>
            <w:r w:rsidRPr="00972709">
              <w:rPr>
                <w:color w:val="FFFFFF" w:themeColor="background1"/>
                <w:lang w:val="fr-CA"/>
              </w:rPr>
              <w:t>FAIRE APPEL AU PSYCHOÉDUCATEUR</w:t>
            </w:r>
          </w:p>
        </w:tc>
      </w:tr>
    </w:tbl>
    <w:tbl>
      <w:tblPr>
        <w:tblStyle w:val="Listemoyenne1"/>
        <w:tblW w:w="0" w:type="auto"/>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Layout w:type="fixed"/>
        <w:tblLook w:val="04A0" w:firstRow="1" w:lastRow="0" w:firstColumn="1" w:lastColumn="0" w:noHBand="0" w:noVBand="1"/>
      </w:tblPr>
      <w:tblGrid>
        <w:gridCol w:w="8780"/>
      </w:tblGrid>
      <w:tr w:rsidR="00766237" w:rsidRPr="00DE2B24" w14:paraId="39F70551" w14:textId="77777777" w:rsidTr="00FE1F5E">
        <w:trPr>
          <w:cnfStyle w:val="100000000000" w:firstRow="1" w:lastRow="0" w:firstColumn="0" w:lastColumn="0" w:oddVBand="0" w:evenVBand="0" w:oddHBand="0" w:evenHBand="0" w:firstRowFirstColumn="0" w:firstRowLastColumn="0" w:lastRowFirstColumn="0" w:lastRowLastColumn="0"/>
          <w:trHeight w:val="1170"/>
        </w:trPr>
        <w:tc>
          <w:tcPr>
            <w:cnfStyle w:val="001000000000" w:firstRow="0" w:lastRow="0" w:firstColumn="1" w:lastColumn="0" w:oddVBand="0" w:evenVBand="0" w:oddHBand="0" w:evenHBand="0" w:firstRowFirstColumn="0" w:firstRowLastColumn="0" w:lastRowFirstColumn="0" w:lastRowLastColumn="0"/>
            <w:tcW w:w="8780" w:type="dxa"/>
            <w:shd w:val="clear" w:color="auto" w:fill="auto"/>
            <w:tcMar>
              <w:top w:w="142" w:type="dxa"/>
            </w:tcMar>
          </w:tcPr>
          <w:p w14:paraId="3A7F3CD7" w14:textId="641A6A39" w:rsidR="00766237" w:rsidRPr="003B2753" w:rsidRDefault="00944187" w:rsidP="003A38EA">
            <w:pPr>
              <w:pStyle w:val="EDU1014Paragraphetableau"/>
              <w:framePr w:wrap="around"/>
            </w:pPr>
            <w:r w:rsidRPr="00230666">
              <w:fldChar w:fldCharType="begin">
                <w:ffData>
                  <w:name w:val=""/>
                  <w:enabled/>
                  <w:calcOnExit w:val="0"/>
                  <w:textInput/>
                </w:ffData>
              </w:fldChar>
            </w:r>
            <w:r w:rsidRPr="00230666">
              <w:rPr>
                <w:b w:val="0"/>
              </w:rPr>
              <w:instrText xml:space="preserve"> FORMTEXT </w:instrText>
            </w:r>
            <w:r w:rsidRPr="00230666">
              <w:fldChar w:fldCharType="separate"/>
            </w:r>
            <w:r w:rsidRPr="00230666">
              <w:rPr>
                <w:b w:val="0"/>
              </w:rPr>
              <w:t> </w:t>
            </w:r>
            <w:r w:rsidRPr="00230666">
              <w:rPr>
                <w:b w:val="0"/>
              </w:rPr>
              <w:t> </w:t>
            </w:r>
            <w:r w:rsidRPr="00230666">
              <w:rPr>
                <w:b w:val="0"/>
              </w:rPr>
              <w:t> </w:t>
            </w:r>
            <w:r w:rsidRPr="00230666">
              <w:rPr>
                <w:b w:val="0"/>
              </w:rPr>
              <w:t> </w:t>
            </w:r>
            <w:r w:rsidRPr="00230666">
              <w:rPr>
                <w:b w:val="0"/>
              </w:rPr>
              <w:t> </w:t>
            </w:r>
            <w:r w:rsidRPr="00230666">
              <w:fldChar w:fldCharType="end"/>
            </w:r>
            <w:r w:rsidR="00001CBF">
              <w:t xml:space="preserve"> </w:t>
            </w:r>
            <w:r w:rsidR="00001CBF" w:rsidRPr="00001CBF">
              <w:rPr>
                <w:rFonts w:ascii="Calibri" w:hAnsi="Calibri"/>
                <w:color w:val="auto"/>
                <w:sz w:val="22"/>
                <w:szCs w:val="22"/>
              </w:rPr>
              <w:drawing>
                <wp:inline distT="0" distB="0" distL="0" distR="0" wp14:anchorId="6469FFB8" wp14:editId="045DBA72">
                  <wp:extent cx="114300" cy="114300"/>
                  <wp:effectExtent l="0" t="0" r="0" b="0"/>
                  <wp:docPr id="67" name="Imag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O_EDU6510.JPG"/>
                          <pic:cNvPicPr/>
                        </pic:nvPicPr>
                        <pic:blipFill>
                          <a:blip r:embed="rId15">
                            <a:extLst>
                              <a:ext uri="{28A0092B-C50C-407E-A947-70E740481C1C}">
                                <a14:useLocalDpi xmlns:a14="http://schemas.microsoft.com/office/drawing/2010/main" val="0"/>
                              </a:ext>
                            </a:extLst>
                          </a:blip>
                          <a:stretch>
                            <a:fillRect/>
                          </a:stretch>
                        </pic:blipFill>
                        <pic:spPr>
                          <a:xfrm>
                            <a:off x="0" y="0"/>
                            <a:ext cx="114300" cy="114300"/>
                          </a:xfrm>
                          <a:prstGeom prst="rect">
                            <a:avLst/>
                          </a:prstGeom>
                        </pic:spPr>
                      </pic:pic>
                    </a:graphicData>
                  </a:graphic>
                </wp:inline>
              </w:drawing>
            </w:r>
          </w:p>
        </w:tc>
      </w:tr>
    </w:tbl>
    <w:p w14:paraId="53E4F929" w14:textId="77777777" w:rsidR="00E95CA6" w:rsidRDefault="00E95CA6" w:rsidP="009F1415">
      <w:pPr>
        <w:rPr>
          <w:lang w:val="fr-CA"/>
        </w:rPr>
      </w:pPr>
    </w:p>
    <w:tbl>
      <w:tblPr>
        <w:tblStyle w:val="Ombrageclair"/>
        <w:tblW w:w="0" w:type="auto"/>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Layout w:type="fixed"/>
        <w:tblLook w:val="04A0" w:firstRow="1" w:lastRow="0" w:firstColumn="1" w:lastColumn="0" w:noHBand="0" w:noVBand="1"/>
      </w:tblPr>
      <w:tblGrid>
        <w:gridCol w:w="8780"/>
      </w:tblGrid>
      <w:tr w:rsidR="00E95CA6" w:rsidRPr="00712A9F" w14:paraId="5A3FDC75" w14:textId="77777777" w:rsidTr="00FE1F5E">
        <w:trPr>
          <w:cnfStyle w:val="100000000000" w:firstRow="1" w:lastRow="0" w:firstColumn="0" w:lastColumn="0" w:oddVBand="0" w:evenVBand="0" w:oddHBand="0"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8780" w:type="dxa"/>
            <w:tcBorders>
              <w:top w:val="none" w:sz="0" w:space="0" w:color="auto"/>
              <w:left w:val="none" w:sz="0" w:space="0" w:color="auto"/>
              <w:bottom w:val="none" w:sz="0" w:space="0" w:color="auto"/>
              <w:right w:val="none" w:sz="0" w:space="0" w:color="auto"/>
            </w:tcBorders>
            <w:shd w:val="clear" w:color="auto" w:fill="3C7A93"/>
            <w:vAlign w:val="center"/>
          </w:tcPr>
          <w:p w14:paraId="19F4AA8E" w14:textId="0F5204F0" w:rsidR="00E95CA6" w:rsidRPr="00972709" w:rsidRDefault="00B714D9" w:rsidP="00940731">
            <w:pPr>
              <w:jc w:val="center"/>
              <w:rPr>
                <w:color w:val="FFFFFF" w:themeColor="background1"/>
                <w:lang w:val="fr-CA"/>
              </w:rPr>
            </w:pPr>
            <w:r w:rsidRPr="00972709">
              <w:rPr>
                <w:color w:val="FFFFFF" w:themeColor="background1"/>
                <w:lang w:val="fr-CA"/>
              </w:rPr>
              <w:t>FAIRE APPEL AU PSYCHOLOGUE SCOLAIRE</w:t>
            </w:r>
          </w:p>
        </w:tc>
      </w:tr>
    </w:tbl>
    <w:tbl>
      <w:tblPr>
        <w:tblStyle w:val="Ombrageclair"/>
        <w:tblW w:w="0" w:type="auto"/>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Layout w:type="fixed"/>
        <w:tblLook w:val="04A0" w:firstRow="1" w:lastRow="0" w:firstColumn="1" w:lastColumn="0" w:noHBand="0" w:noVBand="1"/>
      </w:tblPr>
      <w:tblGrid>
        <w:gridCol w:w="8780"/>
      </w:tblGrid>
      <w:tr w:rsidR="00766237" w:rsidRPr="00E25252" w14:paraId="1CA41EA0" w14:textId="77777777" w:rsidTr="00FE1F5E">
        <w:trPr>
          <w:cnfStyle w:val="100000000000" w:firstRow="1" w:lastRow="0" w:firstColumn="0" w:lastColumn="0" w:oddVBand="0" w:evenVBand="0" w:oddHBand="0" w:evenHBand="0" w:firstRowFirstColumn="0" w:firstRowLastColumn="0" w:lastRowFirstColumn="0" w:lastRowLastColumn="0"/>
          <w:trHeight w:val="1170"/>
        </w:trPr>
        <w:tc>
          <w:tcPr>
            <w:cnfStyle w:val="001000000000" w:firstRow="0" w:lastRow="0" w:firstColumn="1" w:lastColumn="0" w:oddVBand="0" w:evenVBand="0" w:oddHBand="0" w:evenHBand="0" w:firstRowFirstColumn="0" w:firstRowLastColumn="0" w:lastRowFirstColumn="0" w:lastRowLastColumn="0"/>
            <w:tcW w:w="8780" w:type="dxa"/>
            <w:tcBorders>
              <w:left w:val="none" w:sz="0" w:space="0" w:color="auto"/>
              <w:right w:val="none" w:sz="0" w:space="0" w:color="auto"/>
            </w:tcBorders>
            <w:shd w:val="clear" w:color="auto" w:fill="auto"/>
            <w:tcMar>
              <w:top w:w="142" w:type="dxa"/>
            </w:tcMar>
          </w:tcPr>
          <w:p w14:paraId="4931E226" w14:textId="71E96076" w:rsidR="0078062A" w:rsidRPr="00194566" w:rsidRDefault="00944187" w:rsidP="003A38EA">
            <w:pPr>
              <w:pStyle w:val="EDU1014Paragraphetableau"/>
              <w:framePr w:wrap="around"/>
            </w:pPr>
            <w:r w:rsidRPr="00230666">
              <w:fldChar w:fldCharType="begin">
                <w:ffData>
                  <w:name w:val=""/>
                  <w:enabled/>
                  <w:calcOnExit w:val="0"/>
                  <w:textInput/>
                </w:ffData>
              </w:fldChar>
            </w:r>
            <w:r w:rsidRPr="00230666">
              <w:rPr>
                <w:b w:val="0"/>
              </w:rPr>
              <w:instrText xml:space="preserve"> FORMTEXT </w:instrText>
            </w:r>
            <w:r w:rsidRPr="00230666">
              <w:fldChar w:fldCharType="separate"/>
            </w:r>
            <w:r w:rsidRPr="00230666">
              <w:rPr>
                <w:b w:val="0"/>
              </w:rPr>
              <w:t> </w:t>
            </w:r>
            <w:r w:rsidRPr="00230666">
              <w:rPr>
                <w:b w:val="0"/>
              </w:rPr>
              <w:t> </w:t>
            </w:r>
            <w:r w:rsidRPr="00230666">
              <w:rPr>
                <w:b w:val="0"/>
              </w:rPr>
              <w:t> </w:t>
            </w:r>
            <w:r w:rsidRPr="00230666">
              <w:rPr>
                <w:b w:val="0"/>
              </w:rPr>
              <w:t> </w:t>
            </w:r>
            <w:r w:rsidRPr="00230666">
              <w:rPr>
                <w:b w:val="0"/>
              </w:rPr>
              <w:t> </w:t>
            </w:r>
            <w:r w:rsidRPr="00230666">
              <w:fldChar w:fldCharType="end"/>
            </w:r>
            <w:r w:rsidR="00001CBF">
              <w:t xml:space="preserve"> </w:t>
            </w:r>
            <w:r w:rsidR="00001CBF" w:rsidRPr="00001CBF">
              <w:rPr>
                <w:rFonts w:ascii="Calibri" w:hAnsi="Calibri"/>
                <w:color w:val="auto"/>
                <w:sz w:val="22"/>
                <w:szCs w:val="22"/>
              </w:rPr>
              <w:drawing>
                <wp:inline distT="0" distB="0" distL="0" distR="0" wp14:anchorId="212686FB" wp14:editId="1AC65AD1">
                  <wp:extent cx="114300" cy="114300"/>
                  <wp:effectExtent l="0" t="0" r="0" b="0"/>
                  <wp:docPr id="68" name="Imag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O_EDU6510.JPG"/>
                          <pic:cNvPicPr/>
                        </pic:nvPicPr>
                        <pic:blipFill>
                          <a:blip r:embed="rId15">
                            <a:extLst>
                              <a:ext uri="{28A0092B-C50C-407E-A947-70E740481C1C}">
                                <a14:useLocalDpi xmlns:a14="http://schemas.microsoft.com/office/drawing/2010/main" val="0"/>
                              </a:ext>
                            </a:extLst>
                          </a:blip>
                          <a:stretch>
                            <a:fillRect/>
                          </a:stretch>
                        </pic:blipFill>
                        <pic:spPr>
                          <a:xfrm>
                            <a:off x="0" y="0"/>
                            <a:ext cx="114300" cy="114300"/>
                          </a:xfrm>
                          <a:prstGeom prst="rect">
                            <a:avLst/>
                          </a:prstGeom>
                        </pic:spPr>
                      </pic:pic>
                    </a:graphicData>
                  </a:graphic>
                </wp:inline>
              </w:drawing>
            </w:r>
          </w:p>
          <w:p w14:paraId="1E937991" w14:textId="77777777" w:rsidR="00766237" w:rsidRPr="0078062A" w:rsidRDefault="00766237" w:rsidP="0078062A">
            <w:pPr>
              <w:rPr>
                <w:lang w:val="fr-CA"/>
              </w:rPr>
            </w:pPr>
          </w:p>
        </w:tc>
      </w:tr>
    </w:tbl>
    <w:p w14:paraId="0B7EC914" w14:textId="77777777" w:rsidR="00E95CA6" w:rsidRDefault="00E95CA6" w:rsidP="009F1415">
      <w:pPr>
        <w:rPr>
          <w:lang w:val="fr-CA"/>
        </w:rPr>
      </w:pPr>
    </w:p>
    <w:tbl>
      <w:tblPr>
        <w:tblStyle w:val="Ombrageclair"/>
        <w:tblW w:w="0" w:type="auto"/>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Layout w:type="fixed"/>
        <w:tblLook w:val="04A0" w:firstRow="1" w:lastRow="0" w:firstColumn="1" w:lastColumn="0" w:noHBand="0" w:noVBand="1"/>
      </w:tblPr>
      <w:tblGrid>
        <w:gridCol w:w="8780"/>
      </w:tblGrid>
      <w:tr w:rsidR="00E95CA6" w:rsidRPr="00940731" w14:paraId="659965D5" w14:textId="77777777" w:rsidTr="00FE1F5E">
        <w:trPr>
          <w:cnfStyle w:val="100000000000" w:firstRow="1" w:lastRow="0" w:firstColumn="0" w:lastColumn="0" w:oddVBand="0" w:evenVBand="0" w:oddHBand="0"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8780" w:type="dxa"/>
            <w:tcBorders>
              <w:top w:val="none" w:sz="0" w:space="0" w:color="auto"/>
              <w:left w:val="none" w:sz="0" w:space="0" w:color="auto"/>
              <w:bottom w:val="none" w:sz="0" w:space="0" w:color="auto"/>
              <w:right w:val="none" w:sz="0" w:space="0" w:color="auto"/>
            </w:tcBorders>
            <w:shd w:val="clear" w:color="auto" w:fill="3C7A93"/>
            <w:vAlign w:val="center"/>
          </w:tcPr>
          <w:p w14:paraId="498DF268" w14:textId="36ACDABA" w:rsidR="00E95CA6" w:rsidRDefault="007F6B79" w:rsidP="00940731">
            <w:pPr>
              <w:jc w:val="center"/>
              <w:rPr>
                <w:lang w:val="fr-CA"/>
              </w:rPr>
            </w:pPr>
            <w:r w:rsidRPr="00972709">
              <w:rPr>
                <w:color w:val="FFFFFF" w:themeColor="background1"/>
                <w:lang w:val="fr-CA"/>
              </w:rPr>
              <w:t>FAIRE APPEL À L’ERGOTHÉRAPEUTE</w:t>
            </w:r>
          </w:p>
        </w:tc>
      </w:tr>
    </w:tbl>
    <w:tbl>
      <w:tblPr>
        <w:tblStyle w:val="Ombrageclair"/>
        <w:tblW w:w="0" w:type="auto"/>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Layout w:type="fixed"/>
        <w:tblLook w:val="04A0" w:firstRow="1" w:lastRow="0" w:firstColumn="1" w:lastColumn="0" w:noHBand="0" w:noVBand="1"/>
      </w:tblPr>
      <w:tblGrid>
        <w:gridCol w:w="8780"/>
      </w:tblGrid>
      <w:tr w:rsidR="00766237" w:rsidRPr="009C3956" w14:paraId="01DCB9E5" w14:textId="77777777" w:rsidTr="00FE1F5E">
        <w:trPr>
          <w:cnfStyle w:val="100000000000" w:firstRow="1" w:lastRow="0" w:firstColumn="0" w:lastColumn="0" w:oddVBand="0" w:evenVBand="0" w:oddHBand="0" w:evenHBand="0" w:firstRowFirstColumn="0" w:firstRowLastColumn="0" w:lastRowFirstColumn="0" w:lastRowLastColumn="0"/>
          <w:trHeight w:val="1170"/>
        </w:trPr>
        <w:tc>
          <w:tcPr>
            <w:cnfStyle w:val="001000000000" w:firstRow="0" w:lastRow="0" w:firstColumn="1" w:lastColumn="0" w:oddVBand="0" w:evenVBand="0" w:oddHBand="0" w:evenHBand="0" w:firstRowFirstColumn="0" w:firstRowLastColumn="0" w:lastRowFirstColumn="0" w:lastRowLastColumn="0"/>
            <w:tcW w:w="8780" w:type="dxa"/>
            <w:tcBorders>
              <w:left w:val="none" w:sz="0" w:space="0" w:color="auto"/>
              <w:right w:val="none" w:sz="0" w:space="0" w:color="auto"/>
            </w:tcBorders>
            <w:shd w:val="clear" w:color="auto" w:fill="auto"/>
            <w:tcMar>
              <w:top w:w="142" w:type="dxa"/>
            </w:tcMar>
          </w:tcPr>
          <w:p w14:paraId="411246C6" w14:textId="2AD83E25" w:rsidR="0078062A" w:rsidRDefault="00944187" w:rsidP="003A38EA">
            <w:pPr>
              <w:pStyle w:val="EDU1014Paragraphetableau"/>
              <w:framePr w:wrap="around"/>
            </w:pPr>
            <w:r w:rsidRPr="00230666">
              <w:fldChar w:fldCharType="begin">
                <w:ffData>
                  <w:name w:val=""/>
                  <w:enabled/>
                  <w:calcOnExit w:val="0"/>
                  <w:textInput/>
                </w:ffData>
              </w:fldChar>
            </w:r>
            <w:r w:rsidRPr="00230666">
              <w:rPr>
                <w:b w:val="0"/>
              </w:rPr>
              <w:instrText xml:space="preserve"> FORMTEXT </w:instrText>
            </w:r>
            <w:r w:rsidRPr="00230666">
              <w:rPr>
                <w:color w:val="auto"/>
              </w:rPr>
            </w:r>
            <w:r w:rsidRPr="00230666">
              <w:rPr>
                <w:color w:val="auto"/>
              </w:rPr>
              <w:fldChar w:fldCharType="separate"/>
            </w:r>
            <w:r w:rsidRPr="00230666">
              <w:rPr>
                <w:b w:val="0"/>
              </w:rPr>
              <w:t> </w:t>
            </w:r>
            <w:r w:rsidRPr="00230666">
              <w:rPr>
                <w:b w:val="0"/>
              </w:rPr>
              <w:t> </w:t>
            </w:r>
            <w:r w:rsidRPr="00230666">
              <w:rPr>
                <w:b w:val="0"/>
              </w:rPr>
              <w:t> </w:t>
            </w:r>
            <w:r w:rsidRPr="00230666">
              <w:rPr>
                <w:b w:val="0"/>
              </w:rPr>
              <w:t> </w:t>
            </w:r>
            <w:r w:rsidRPr="00230666">
              <w:rPr>
                <w:b w:val="0"/>
              </w:rPr>
              <w:t> </w:t>
            </w:r>
            <w:r w:rsidRPr="00230666">
              <w:fldChar w:fldCharType="end"/>
            </w:r>
            <w:r w:rsidR="00001CBF">
              <w:t xml:space="preserve"> </w:t>
            </w:r>
            <w:r w:rsidR="00001CBF" w:rsidRPr="00001CBF">
              <w:rPr>
                <w:rFonts w:ascii="Calibri" w:hAnsi="Calibri"/>
                <w:color w:val="auto"/>
                <w:sz w:val="22"/>
                <w:szCs w:val="22"/>
              </w:rPr>
              <w:drawing>
                <wp:inline distT="0" distB="0" distL="0" distR="0" wp14:anchorId="44D4D33A" wp14:editId="4696CEA1">
                  <wp:extent cx="114300" cy="114300"/>
                  <wp:effectExtent l="0" t="0" r="0" b="0"/>
                  <wp:docPr id="69" name="Imag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O_EDU6510.JPG"/>
                          <pic:cNvPicPr/>
                        </pic:nvPicPr>
                        <pic:blipFill>
                          <a:blip r:embed="rId15">
                            <a:extLst>
                              <a:ext uri="{28A0092B-C50C-407E-A947-70E740481C1C}">
                                <a14:useLocalDpi xmlns:a14="http://schemas.microsoft.com/office/drawing/2010/main" val="0"/>
                              </a:ext>
                            </a:extLst>
                          </a:blip>
                          <a:stretch>
                            <a:fillRect/>
                          </a:stretch>
                        </pic:blipFill>
                        <pic:spPr>
                          <a:xfrm>
                            <a:off x="0" y="0"/>
                            <a:ext cx="114300" cy="114300"/>
                          </a:xfrm>
                          <a:prstGeom prst="rect">
                            <a:avLst/>
                          </a:prstGeom>
                        </pic:spPr>
                      </pic:pic>
                    </a:graphicData>
                  </a:graphic>
                </wp:inline>
              </w:drawing>
            </w:r>
          </w:p>
          <w:p w14:paraId="16FA4E68" w14:textId="77777777" w:rsidR="00766237" w:rsidRPr="0078062A" w:rsidRDefault="00766237" w:rsidP="0078062A">
            <w:pPr>
              <w:rPr>
                <w:lang w:val="fr-CA"/>
              </w:rPr>
            </w:pPr>
          </w:p>
        </w:tc>
      </w:tr>
    </w:tbl>
    <w:p w14:paraId="6AC2ADAF" w14:textId="56E7334F" w:rsidR="00CD4D40" w:rsidRDefault="00CD4D40" w:rsidP="009F1415">
      <w:pPr>
        <w:rPr>
          <w:lang w:val="fr-CA"/>
        </w:rPr>
      </w:pPr>
    </w:p>
    <w:p w14:paraId="7EA850C9" w14:textId="77777777" w:rsidR="00CD4D40" w:rsidRDefault="00CD4D40" w:rsidP="009F1415">
      <w:pPr>
        <w:rPr>
          <w:lang w:val="fr-CA"/>
        </w:rPr>
      </w:pPr>
      <w:r>
        <w:rPr>
          <w:lang w:val="fr-CA"/>
        </w:rPr>
        <w:br w:type="page"/>
      </w:r>
    </w:p>
    <w:p w14:paraId="4FADCA98" w14:textId="49DB996F" w:rsidR="002E5221" w:rsidRPr="00DD21A4" w:rsidRDefault="0025681A" w:rsidP="00991926">
      <w:pPr>
        <w:pStyle w:val="EDU1014TItre2Activit"/>
        <w:tabs>
          <w:tab w:val="left" w:pos="3828"/>
        </w:tabs>
        <w:ind w:left="3828" w:right="-1" w:hanging="3828"/>
      </w:pPr>
      <w:bookmarkStart w:id="39" w:name="Vérif2"/>
      <w:bookmarkStart w:id="40" w:name="_Toc339463014"/>
      <w:bookmarkEnd w:id="39"/>
      <w:r w:rsidRPr="00DD21A4">
        <w:t>Vérification de l’activité 2.1</w:t>
      </w:r>
      <w:r w:rsidR="006350BE" w:rsidRPr="00DD21A4">
        <w:t xml:space="preserve"> </w:t>
      </w:r>
      <w:r w:rsidR="00991926">
        <w:tab/>
      </w:r>
      <w:r w:rsidR="002E5221" w:rsidRPr="00DD21A4">
        <w:t>J’identifie les concepts du développement socioaffectif</w:t>
      </w:r>
      <w:bookmarkEnd w:id="40"/>
    </w:p>
    <w:tbl>
      <w:tblPr>
        <w:tblStyle w:val="Listeclaire"/>
        <w:tblW w:w="5000" w:type="pct"/>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Look w:val="04A0" w:firstRow="1" w:lastRow="0" w:firstColumn="1" w:lastColumn="0" w:noHBand="0" w:noVBand="1"/>
      </w:tblPr>
      <w:tblGrid>
        <w:gridCol w:w="3513"/>
        <w:gridCol w:w="2396"/>
        <w:gridCol w:w="2953"/>
      </w:tblGrid>
      <w:tr w:rsidR="002E5221" w:rsidRPr="00F0321A" w14:paraId="2399EF6E" w14:textId="77777777" w:rsidTr="00FE1F5E">
        <w:trPr>
          <w:cnfStyle w:val="100000000000" w:firstRow="1" w:lastRow="0" w:firstColumn="0" w:lastColumn="0" w:oddVBand="0" w:evenVBand="0" w:oddHBand="0" w:evenHBand="0" w:firstRowFirstColumn="0" w:firstRowLastColumn="0" w:lastRowFirstColumn="0" w:lastRowLastColumn="0"/>
          <w:trHeight w:val="680"/>
          <w:tblHeader/>
        </w:trPr>
        <w:tc>
          <w:tcPr>
            <w:cnfStyle w:val="001000000000" w:firstRow="0" w:lastRow="0" w:firstColumn="1" w:lastColumn="0" w:oddVBand="0" w:evenVBand="0" w:oddHBand="0" w:evenHBand="0" w:firstRowFirstColumn="0" w:firstRowLastColumn="0" w:lastRowFirstColumn="0" w:lastRowLastColumn="0"/>
            <w:tcW w:w="1982" w:type="pct"/>
            <w:shd w:val="clear" w:color="auto" w:fill="3C7A93"/>
            <w:vAlign w:val="center"/>
          </w:tcPr>
          <w:p w14:paraId="5941FBDD" w14:textId="77EE1CB1" w:rsidR="002E5221" w:rsidRPr="003008F8" w:rsidRDefault="002E5221" w:rsidP="003008F8">
            <w:pPr>
              <w:jc w:val="center"/>
              <w:rPr>
                <w:lang w:val="fr-CA"/>
              </w:rPr>
            </w:pPr>
            <w:r w:rsidRPr="003008F8">
              <w:rPr>
                <w:lang w:val="fr-CA"/>
              </w:rPr>
              <w:t>Situation</w:t>
            </w:r>
            <w:r w:rsidR="002B100D" w:rsidRPr="003008F8">
              <w:rPr>
                <w:lang w:val="fr-CA"/>
              </w:rPr>
              <w:t>s</w:t>
            </w:r>
          </w:p>
        </w:tc>
        <w:tc>
          <w:tcPr>
            <w:tcW w:w="1352" w:type="pct"/>
            <w:shd w:val="clear" w:color="auto" w:fill="3C7A93"/>
            <w:vAlign w:val="center"/>
          </w:tcPr>
          <w:p w14:paraId="53683489" w14:textId="04CF9EE0" w:rsidR="002E5221" w:rsidRPr="003008F8" w:rsidRDefault="002E5221" w:rsidP="003008F8">
            <w:pPr>
              <w:jc w:val="center"/>
              <w:cnfStyle w:val="100000000000" w:firstRow="1" w:lastRow="0" w:firstColumn="0" w:lastColumn="0" w:oddVBand="0" w:evenVBand="0" w:oddHBand="0" w:evenHBand="0" w:firstRowFirstColumn="0" w:firstRowLastColumn="0" w:lastRowFirstColumn="0" w:lastRowLastColumn="0"/>
              <w:rPr>
                <w:lang w:val="fr-CA"/>
              </w:rPr>
            </w:pPr>
            <w:r w:rsidRPr="003008F8">
              <w:rPr>
                <w:lang w:val="fr-CA"/>
              </w:rPr>
              <w:t>Concept</w:t>
            </w:r>
            <w:r w:rsidR="002B100D" w:rsidRPr="003008F8">
              <w:rPr>
                <w:lang w:val="fr-CA"/>
              </w:rPr>
              <w:t>s</w:t>
            </w:r>
          </w:p>
        </w:tc>
        <w:tc>
          <w:tcPr>
            <w:tcW w:w="1667" w:type="pct"/>
            <w:shd w:val="clear" w:color="auto" w:fill="3C7A93"/>
            <w:vAlign w:val="center"/>
          </w:tcPr>
          <w:p w14:paraId="5FB45125" w14:textId="2C0EB27F" w:rsidR="002E5221" w:rsidRPr="003008F8" w:rsidRDefault="002E5221" w:rsidP="003008F8">
            <w:pPr>
              <w:jc w:val="center"/>
              <w:cnfStyle w:val="100000000000" w:firstRow="1" w:lastRow="0" w:firstColumn="0" w:lastColumn="0" w:oddVBand="0" w:evenVBand="0" w:oddHBand="0" w:evenHBand="0" w:firstRowFirstColumn="0" w:firstRowLastColumn="0" w:lastRowFirstColumn="0" w:lastRowLastColumn="0"/>
              <w:rPr>
                <w:lang w:val="fr-CA"/>
              </w:rPr>
            </w:pPr>
            <w:r w:rsidRPr="003008F8">
              <w:rPr>
                <w:lang w:val="fr-CA"/>
              </w:rPr>
              <w:t>Explication</w:t>
            </w:r>
            <w:r w:rsidR="002B100D" w:rsidRPr="003008F8">
              <w:rPr>
                <w:lang w:val="fr-CA"/>
              </w:rPr>
              <w:t>s</w:t>
            </w:r>
          </w:p>
        </w:tc>
      </w:tr>
      <w:tr w:rsidR="002E5221" w:rsidRPr="00712A9F" w14:paraId="53EB3604" w14:textId="77777777" w:rsidTr="00FE1F5E">
        <w:trPr>
          <w:cnfStyle w:val="000000100000" w:firstRow="0" w:lastRow="0" w:firstColumn="0" w:lastColumn="0" w:oddVBand="0" w:evenVBand="0" w:oddHBand="1" w:evenHBand="0" w:firstRowFirstColumn="0" w:firstRowLastColumn="0" w:lastRowFirstColumn="0" w:lastRowLastColumn="0"/>
          <w:trHeight w:val="1418"/>
        </w:trPr>
        <w:tc>
          <w:tcPr>
            <w:cnfStyle w:val="001000000000" w:firstRow="0" w:lastRow="0" w:firstColumn="1" w:lastColumn="0" w:oddVBand="0" w:evenVBand="0" w:oddHBand="0" w:evenHBand="0" w:firstRowFirstColumn="0" w:firstRowLastColumn="0" w:lastRowFirstColumn="0" w:lastRowLastColumn="0"/>
            <w:tcW w:w="1982" w:type="pct"/>
            <w:tcBorders>
              <w:top w:val="none" w:sz="0" w:space="0" w:color="auto"/>
              <w:left w:val="none" w:sz="0" w:space="0" w:color="auto"/>
              <w:bottom w:val="none" w:sz="0" w:space="0" w:color="auto"/>
            </w:tcBorders>
            <w:tcMar>
              <w:top w:w="142" w:type="dxa"/>
              <w:bottom w:w="142" w:type="dxa"/>
            </w:tcMar>
          </w:tcPr>
          <w:p w14:paraId="63831385" w14:textId="02AEC62D" w:rsidR="002E5221" w:rsidRPr="007279A8" w:rsidRDefault="002E5221" w:rsidP="009F1415">
            <w:pPr>
              <w:rPr>
                <w:b w:val="0"/>
                <w:lang w:val="fr-CA"/>
              </w:rPr>
            </w:pPr>
            <w:r w:rsidRPr="007279A8">
              <w:rPr>
                <w:b w:val="0"/>
                <w:lang w:val="fr-CA"/>
              </w:rPr>
              <w:t xml:space="preserve">Les jeux préférés de Chloé, </w:t>
            </w:r>
            <w:r w:rsidR="00411DBC">
              <w:rPr>
                <w:b w:val="0"/>
                <w:lang w:val="fr-CA"/>
              </w:rPr>
              <w:t xml:space="preserve">de </w:t>
            </w:r>
            <w:r w:rsidRPr="007279A8">
              <w:rPr>
                <w:b w:val="0"/>
                <w:lang w:val="fr-CA"/>
              </w:rPr>
              <w:t xml:space="preserve">Morgane et </w:t>
            </w:r>
            <w:r w:rsidR="00411DBC">
              <w:rPr>
                <w:b w:val="0"/>
                <w:lang w:val="fr-CA"/>
              </w:rPr>
              <w:t xml:space="preserve">de </w:t>
            </w:r>
            <w:r w:rsidRPr="007279A8">
              <w:rPr>
                <w:b w:val="0"/>
                <w:lang w:val="fr-CA"/>
              </w:rPr>
              <w:t xml:space="preserve">Camille sont l’école, les </w:t>
            </w:r>
            <w:r w:rsidR="001B248E">
              <w:rPr>
                <w:b w:val="0"/>
                <w:lang w:val="fr-CA"/>
              </w:rPr>
              <w:t xml:space="preserve">poupées </w:t>
            </w:r>
            <w:r w:rsidRPr="007279A8">
              <w:rPr>
                <w:b w:val="0"/>
                <w:lang w:val="fr-CA"/>
              </w:rPr>
              <w:t>Barbie et le dessin.</w:t>
            </w:r>
          </w:p>
        </w:tc>
        <w:tc>
          <w:tcPr>
            <w:tcW w:w="1352" w:type="pct"/>
            <w:tcBorders>
              <w:top w:val="none" w:sz="0" w:space="0" w:color="auto"/>
              <w:bottom w:val="none" w:sz="0" w:space="0" w:color="auto"/>
            </w:tcBorders>
            <w:tcMar>
              <w:top w:w="142" w:type="dxa"/>
              <w:bottom w:w="142" w:type="dxa"/>
            </w:tcMar>
          </w:tcPr>
          <w:p w14:paraId="3690B6E0" w14:textId="05F5588F" w:rsidR="002E5221" w:rsidRPr="007279A8" w:rsidRDefault="002E5221" w:rsidP="009F1415">
            <w:pPr>
              <w:cnfStyle w:val="000000100000" w:firstRow="0" w:lastRow="0" w:firstColumn="0" w:lastColumn="0" w:oddVBand="0" w:evenVBand="0" w:oddHBand="1" w:evenHBand="0" w:firstRowFirstColumn="0" w:firstRowLastColumn="0" w:lastRowFirstColumn="0" w:lastRowLastColumn="0"/>
              <w:rPr>
                <w:lang w:val="fr-CA"/>
              </w:rPr>
            </w:pPr>
            <w:r w:rsidRPr="007279A8">
              <w:rPr>
                <w:lang w:val="fr-CA"/>
              </w:rPr>
              <w:t xml:space="preserve">c. </w:t>
            </w:r>
            <w:r w:rsidR="00F33F5B">
              <w:rPr>
                <w:lang w:val="fr-CA"/>
              </w:rPr>
              <w:t>Le s</w:t>
            </w:r>
            <w:r w:rsidRPr="007279A8">
              <w:rPr>
                <w:lang w:val="fr-CA"/>
              </w:rPr>
              <w:t>téréotype de genre</w:t>
            </w:r>
          </w:p>
        </w:tc>
        <w:tc>
          <w:tcPr>
            <w:tcW w:w="1667" w:type="pct"/>
            <w:tcBorders>
              <w:top w:val="none" w:sz="0" w:space="0" w:color="auto"/>
              <w:bottom w:val="none" w:sz="0" w:space="0" w:color="auto"/>
              <w:right w:val="none" w:sz="0" w:space="0" w:color="auto"/>
            </w:tcBorders>
            <w:tcMar>
              <w:top w:w="142" w:type="dxa"/>
              <w:bottom w:w="142" w:type="dxa"/>
            </w:tcMar>
          </w:tcPr>
          <w:p w14:paraId="68C475E1" w14:textId="30531FDF" w:rsidR="002E5221" w:rsidRPr="007279A8" w:rsidRDefault="002E5221" w:rsidP="009F1415">
            <w:pPr>
              <w:cnfStyle w:val="000000100000" w:firstRow="0" w:lastRow="0" w:firstColumn="0" w:lastColumn="0" w:oddVBand="0" w:evenVBand="0" w:oddHBand="1" w:evenHBand="0" w:firstRowFirstColumn="0" w:firstRowLastColumn="0" w:lastRowFirstColumn="0" w:lastRowLastColumn="0"/>
              <w:rPr>
                <w:lang w:val="fr-CA"/>
              </w:rPr>
            </w:pPr>
            <w:r w:rsidRPr="007279A8">
              <w:rPr>
                <w:lang w:val="fr-CA"/>
              </w:rPr>
              <w:t xml:space="preserve">L’école, les </w:t>
            </w:r>
            <w:r w:rsidR="00097D22">
              <w:rPr>
                <w:lang w:val="fr-CA"/>
              </w:rPr>
              <w:t xml:space="preserve">poupées </w:t>
            </w:r>
            <w:r w:rsidRPr="007279A8">
              <w:rPr>
                <w:lang w:val="fr-CA"/>
              </w:rPr>
              <w:t>Barbie et le dessin sont des activités correspondant au stéréotype féminin au début de l’âge scolaire.</w:t>
            </w:r>
          </w:p>
        </w:tc>
      </w:tr>
      <w:tr w:rsidR="002E5221" w:rsidRPr="000173C3" w14:paraId="45334AF9" w14:textId="77777777" w:rsidTr="00FE1F5E">
        <w:trPr>
          <w:trHeight w:val="1418"/>
        </w:trPr>
        <w:tc>
          <w:tcPr>
            <w:cnfStyle w:val="001000000000" w:firstRow="0" w:lastRow="0" w:firstColumn="1" w:lastColumn="0" w:oddVBand="0" w:evenVBand="0" w:oddHBand="0" w:evenHBand="0" w:firstRowFirstColumn="0" w:firstRowLastColumn="0" w:lastRowFirstColumn="0" w:lastRowLastColumn="0"/>
            <w:tcW w:w="1982" w:type="pct"/>
            <w:tcMar>
              <w:top w:w="142" w:type="dxa"/>
              <w:bottom w:w="142" w:type="dxa"/>
            </w:tcMar>
          </w:tcPr>
          <w:p w14:paraId="01842C45" w14:textId="77777777" w:rsidR="002E5221" w:rsidRPr="007279A8" w:rsidRDefault="002E5221" w:rsidP="009F1415">
            <w:pPr>
              <w:rPr>
                <w:b w:val="0"/>
                <w:lang w:val="fr-CA"/>
              </w:rPr>
            </w:pPr>
            <w:r w:rsidRPr="007279A8">
              <w:rPr>
                <w:b w:val="0"/>
                <w:lang w:val="fr-CA"/>
              </w:rPr>
              <w:t>Quand elle se compare aux autres élèves de sa classe, Sophie sait qu’elle est particulièrement bonne en lecture, ce qui la rend très fière.</w:t>
            </w:r>
          </w:p>
        </w:tc>
        <w:tc>
          <w:tcPr>
            <w:tcW w:w="1352" w:type="pct"/>
            <w:tcMar>
              <w:top w:w="142" w:type="dxa"/>
              <w:bottom w:w="142" w:type="dxa"/>
            </w:tcMar>
          </w:tcPr>
          <w:p w14:paraId="46A30D5C" w14:textId="7FFA8824" w:rsidR="002E5221" w:rsidRPr="007279A8" w:rsidRDefault="002E5221" w:rsidP="009F1415">
            <w:pPr>
              <w:cnfStyle w:val="000000000000" w:firstRow="0" w:lastRow="0" w:firstColumn="0" w:lastColumn="0" w:oddVBand="0" w:evenVBand="0" w:oddHBand="0" w:evenHBand="0" w:firstRowFirstColumn="0" w:firstRowLastColumn="0" w:lastRowFirstColumn="0" w:lastRowLastColumn="0"/>
              <w:rPr>
                <w:lang w:val="fr-CA"/>
              </w:rPr>
            </w:pPr>
            <w:r w:rsidRPr="007279A8">
              <w:rPr>
                <w:lang w:val="fr-CA"/>
              </w:rPr>
              <w:t xml:space="preserve">d. </w:t>
            </w:r>
            <w:r w:rsidR="00F33F5B">
              <w:rPr>
                <w:lang w:val="fr-CA"/>
              </w:rPr>
              <w:t>Le s</w:t>
            </w:r>
            <w:r w:rsidRPr="007279A8">
              <w:rPr>
                <w:lang w:val="fr-CA"/>
              </w:rPr>
              <w:t>entiment de compétence</w:t>
            </w:r>
          </w:p>
          <w:p w14:paraId="78446866" w14:textId="77777777" w:rsidR="002E5221" w:rsidRPr="007279A8" w:rsidRDefault="002E5221" w:rsidP="009F1415">
            <w:pPr>
              <w:cnfStyle w:val="000000000000" w:firstRow="0" w:lastRow="0" w:firstColumn="0" w:lastColumn="0" w:oddVBand="0" w:evenVBand="0" w:oddHBand="0" w:evenHBand="0" w:firstRowFirstColumn="0" w:firstRowLastColumn="0" w:lastRowFirstColumn="0" w:lastRowLastColumn="0"/>
              <w:rPr>
                <w:lang w:val="fr-CA"/>
              </w:rPr>
            </w:pPr>
            <w:r w:rsidRPr="007279A8">
              <w:rPr>
                <w:lang w:val="fr-CA"/>
              </w:rPr>
              <w:t>ou</w:t>
            </w:r>
          </w:p>
          <w:p w14:paraId="7365FE86" w14:textId="4945D958" w:rsidR="002E5221" w:rsidRPr="007279A8" w:rsidRDefault="002E5221" w:rsidP="009F1415">
            <w:pPr>
              <w:cnfStyle w:val="000000000000" w:firstRow="0" w:lastRow="0" w:firstColumn="0" w:lastColumn="0" w:oddVBand="0" w:evenVBand="0" w:oddHBand="0" w:evenHBand="0" w:firstRowFirstColumn="0" w:firstRowLastColumn="0" w:lastRowFirstColumn="0" w:lastRowLastColumn="0"/>
              <w:rPr>
                <w:lang w:val="fr-CA"/>
              </w:rPr>
            </w:pPr>
            <w:r w:rsidRPr="007279A8">
              <w:rPr>
                <w:lang w:val="fr-CA"/>
              </w:rPr>
              <w:t xml:space="preserve">h. </w:t>
            </w:r>
            <w:r w:rsidR="00F33F5B">
              <w:rPr>
                <w:lang w:val="fr-CA"/>
              </w:rPr>
              <w:t>L’e</w:t>
            </w:r>
            <w:r w:rsidRPr="007279A8">
              <w:rPr>
                <w:lang w:val="fr-CA"/>
              </w:rPr>
              <w:t>stime de soi</w:t>
            </w:r>
          </w:p>
        </w:tc>
        <w:tc>
          <w:tcPr>
            <w:tcW w:w="1667" w:type="pct"/>
            <w:tcMar>
              <w:top w:w="142" w:type="dxa"/>
              <w:bottom w:w="142" w:type="dxa"/>
            </w:tcMar>
          </w:tcPr>
          <w:p w14:paraId="2AE2430E" w14:textId="51317ACD" w:rsidR="002E5221" w:rsidRPr="007279A8" w:rsidRDefault="002E5221" w:rsidP="009F1415">
            <w:pPr>
              <w:cnfStyle w:val="000000000000" w:firstRow="0" w:lastRow="0" w:firstColumn="0" w:lastColumn="0" w:oddVBand="0" w:evenVBand="0" w:oddHBand="0" w:evenHBand="0" w:firstRowFirstColumn="0" w:firstRowLastColumn="0" w:lastRowFirstColumn="0" w:lastRowLastColumn="0"/>
              <w:rPr>
                <w:lang w:val="fr-CA"/>
              </w:rPr>
            </w:pPr>
            <w:r w:rsidRPr="007279A8">
              <w:rPr>
                <w:lang w:val="fr-CA"/>
              </w:rPr>
              <w:t>« En comparant ses propres capacités à celles de ses camarades de classe, Sophie développe une meilleure connaissance d’elle-même. Elle devient par le fait même de plus en plus autonome et développe graduellement son estime de soi</w:t>
            </w:r>
            <w:r w:rsidR="006350BE">
              <w:rPr>
                <w:lang w:val="fr-CA"/>
              </w:rPr>
              <w:t>.</w:t>
            </w:r>
            <w:r w:rsidRPr="007279A8">
              <w:rPr>
                <w:lang w:val="fr-CA"/>
              </w:rPr>
              <w:t xml:space="preserve"> » (Bouchard </w:t>
            </w:r>
            <w:r w:rsidR="00253828">
              <w:rPr>
                <w:lang w:val="fr-CA"/>
              </w:rPr>
              <w:t>&amp;</w:t>
            </w:r>
            <w:r w:rsidR="00253828" w:rsidRPr="007279A8">
              <w:rPr>
                <w:lang w:val="fr-CA"/>
              </w:rPr>
              <w:t xml:space="preserve"> </w:t>
            </w:r>
            <w:r w:rsidRPr="007279A8">
              <w:rPr>
                <w:lang w:val="fr-CA"/>
              </w:rPr>
              <w:t>Fréchette, 2011, p. 124)</w:t>
            </w:r>
          </w:p>
        </w:tc>
      </w:tr>
      <w:tr w:rsidR="002E5221" w:rsidRPr="000173C3" w14:paraId="0ADDCB5B" w14:textId="77777777" w:rsidTr="00FE1F5E">
        <w:trPr>
          <w:cnfStyle w:val="000000100000" w:firstRow="0" w:lastRow="0" w:firstColumn="0" w:lastColumn="0" w:oddVBand="0" w:evenVBand="0" w:oddHBand="1" w:evenHBand="0" w:firstRowFirstColumn="0" w:firstRowLastColumn="0" w:lastRowFirstColumn="0" w:lastRowLastColumn="0"/>
          <w:trHeight w:val="1418"/>
        </w:trPr>
        <w:tc>
          <w:tcPr>
            <w:cnfStyle w:val="001000000000" w:firstRow="0" w:lastRow="0" w:firstColumn="1" w:lastColumn="0" w:oddVBand="0" w:evenVBand="0" w:oddHBand="0" w:evenHBand="0" w:firstRowFirstColumn="0" w:firstRowLastColumn="0" w:lastRowFirstColumn="0" w:lastRowLastColumn="0"/>
            <w:tcW w:w="1982" w:type="pct"/>
            <w:tcBorders>
              <w:top w:val="none" w:sz="0" w:space="0" w:color="auto"/>
              <w:left w:val="none" w:sz="0" w:space="0" w:color="auto"/>
              <w:bottom w:val="none" w:sz="0" w:space="0" w:color="auto"/>
            </w:tcBorders>
            <w:tcMar>
              <w:top w:w="142" w:type="dxa"/>
              <w:bottom w:w="142" w:type="dxa"/>
            </w:tcMar>
          </w:tcPr>
          <w:p w14:paraId="5BD018F5" w14:textId="77777777" w:rsidR="002E5221" w:rsidRPr="007279A8" w:rsidRDefault="002E5221" w:rsidP="009F1415">
            <w:pPr>
              <w:rPr>
                <w:b w:val="0"/>
                <w:lang w:val="fr-CA"/>
              </w:rPr>
            </w:pPr>
            <w:r w:rsidRPr="007279A8">
              <w:rPr>
                <w:b w:val="0"/>
                <w:lang w:val="fr-CA"/>
              </w:rPr>
              <w:t>La mère de Morgane est enseignante en chimie. Morgane aimerait exceller dans ce domaine, mais elle obtient des notes plutôt faibles en sciences et technologie à l’école.</w:t>
            </w:r>
          </w:p>
        </w:tc>
        <w:tc>
          <w:tcPr>
            <w:tcW w:w="1352" w:type="pct"/>
            <w:tcBorders>
              <w:top w:val="none" w:sz="0" w:space="0" w:color="auto"/>
              <w:bottom w:val="none" w:sz="0" w:space="0" w:color="auto"/>
            </w:tcBorders>
            <w:tcMar>
              <w:top w:w="142" w:type="dxa"/>
              <w:bottom w:w="142" w:type="dxa"/>
            </w:tcMar>
          </w:tcPr>
          <w:p w14:paraId="595A5B6D" w14:textId="7240EEA6" w:rsidR="002E5221" w:rsidRPr="007279A8" w:rsidRDefault="002E5221" w:rsidP="009F1415">
            <w:pPr>
              <w:cnfStyle w:val="000000100000" w:firstRow="0" w:lastRow="0" w:firstColumn="0" w:lastColumn="0" w:oddVBand="0" w:evenVBand="0" w:oddHBand="1" w:evenHBand="0" w:firstRowFirstColumn="0" w:firstRowLastColumn="0" w:lastRowFirstColumn="0" w:lastRowLastColumn="0"/>
              <w:rPr>
                <w:lang w:val="fr-CA"/>
              </w:rPr>
            </w:pPr>
            <w:r w:rsidRPr="007279A8">
              <w:rPr>
                <w:lang w:val="fr-CA"/>
              </w:rPr>
              <w:t xml:space="preserve">h. </w:t>
            </w:r>
            <w:r w:rsidR="00F33F5B">
              <w:rPr>
                <w:lang w:val="fr-CA"/>
              </w:rPr>
              <w:t>L’e</w:t>
            </w:r>
            <w:r w:rsidRPr="007279A8">
              <w:rPr>
                <w:lang w:val="fr-CA"/>
              </w:rPr>
              <w:t>stime de soi</w:t>
            </w:r>
          </w:p>
        </w:tc>
        <w:tc>
          <w:tcPr>
            <w:tcW w:w="1667" w:type="pct"/>
            <w:tcBorders>
              <w:top w:val="none" w:sz="0" w:space="0" w:color="auto"/>
              <w:bottom w:val="none" w:sz="0" w:space="0" w:color="auto"/>
              <w:right w:val="none" w:sz="0" w:space="0" w:color="auto"/>
            </w:tcBorders>
            <w:tcMar>
              <w:top w:w="142" w:type="dxa"/>
              <w:bottom w:w="142" w:type="dxa"/>
            </w:tcMar>
          </w:tcPr>
          <w:p w14:paraId="7A723811" w14:textId="78E36D24" w:rsidR="002E5221" w:rsidRPr="007279A8" w:rsidRDefault="00411DBC" w:rsidP="009F1415">
            <w:pPr>
              <w:cnfStyle w:val="000000100000" w:firstRow="0" w:lastRow="0" w:firstColumn="0" w:lastColumn="0" w:oddVBand="0" w:evenVBand="0" w:oddHBand="1" w:evenHBand="0" w:firstRowFirstColumn="0" w:firstRowLastColumn="0" w:lastRowFirstColumn="0" w:lastRowLastColumn="0"/>
              <w:rPr>
                <w:lang w:val="fr-CA"/>
              </w:rPr>
            </w:pPr>
            <w:r>
              <w:rPr>
                <w:lang w:val="fr-CA"/>
              </w:rPr>
              <w:t>« </w:t>
            </w:r>
            <w:r w:rsidR="002E5221" w:rsidRPr="007279A8">
              <w:rPr>
                <w:lang w:val="fr-CA"/>
              </w:rPr>
              <w:t xml:space="preserve">L’estime de soi correspond </w:t>
            </w:r>
            <w:r>
              <w:rPr>
                <w:lang w:val="fr-CA"/>
              </w:rPr>
              <w:t xml:space="preserve">en quelque sorte </w:t>
            </w:r>
            <w:r w:rsidR="002E5221" w:rsidRPr="007279A8">
              <w:rPr>
                <w:lang w:val="fr-CA"/>
              </w:rPr>
              <w:t>à l’écart entre ce qu’un enfant désire être et la façon dont il se perçoit bel et bien</w:t>
            </w:r>
            <w:r>
              <w:rPr>
                <w:lang w:val="fr-CA"/>
              </w:rPr>
              <w:t>.</w:t>
            </w:r>
            <w:r w:rsidR="002E5221" w:rsidRPr="007279A8">
              <w:rPr>
                <w:lang w:val="fr-CA"/>
              </w:rPr>
              <w:t xml:space="preserve"> » (Bouchard </w:t>
            </w:r>
            <w:r w:rsidR="00253828">
              <w:rPr>
                <w:lang w:val="fr-CA"/>
              </w:rPr>
              <w:t>&amp;</w:t>
            </w:r>
            <w:r w:rsidR="00253828" w:rsidRPr="007279A8">
              <w:rPr>
                <w:lang w:val="fr-CA"/>
              </w:rPr>
              <w:t xml:space="preserve"> </w:t>
            </w:r>
            <w:r w:rsidR="002E5221" w:rsidRPr="007279A8">
              <w:rPr>
                <w:lang w:val="fr-CA"/>
              </w:rPr>
              <w:t>Fréchette, 2011, p. 135)</w:t>
            </w:r>
          </w:p>
        </w:tc>
      </w:tr>
      <w:tr w:rsidR="002E5221" w:rsidRPr="00712A9F" w14:paraId="78721BD8" w14:textId="77777777" w:rsidTr="00FE1F5E">
        <w:trPr>
          <w:trHeight w:val="1418"/>
        </w:trPr>
        <w:tc>
          <w:tcPr>
            <w:cnfStyle w:val="001000000000" w:firstRow="0" w:lastRow="0" w:firstColumn="1" w:lastColumn="0" w:oddVBand="0" w:evenVBand="0" w:oddHBand="0" w:evenHBand="0" w:firstRowFirstColumn="0" w:firstRowLastColumn="0" w:lastRowFirstColumn="0" w:lastRowLastColumn="0"/>
            <w:tcW w:w="1982" w:type="pct"/>
            <w:tcMar>
              <w:top w:w="142" w:type="dxa"/>
              <w:bottom w:w="142" w:type="dxa"/>
            </w:tcMar>
          </w:tcPr>
          <w:p w14:paraId="79CF1A2D" w14:textId="35EA60B7" w:rsidR="002E5221" w:rsidRPr="007279A8" w:rsidRDefault="002E5221" w:rsidP="009F1415">
            <w:pPr>
              <w:rPr>
                <w:b w:val="0"/>
                <w:lang w:val="fr-CA"/>
              </w:rPr>
            </w:pPr>
            <w:r w:rsidRPr="007279A8">
              <w:rPr>
                <w:b w:val="0"/>
                <w:lang w:val="fr-CA"/>
              </w:rPr>
              <w:t xml:space="preserve">Arnaud </w:t>
            </w:r>
            <w:r w:rsidR="001B248E">
              <w:rPr>
                <w:b w:val="0"/>
                <w:lang w:val="fr-CA"/>
              </w:rPr>
              <w:t>prend part</w:t>
            </w:r>
            <w:r w:rsidR="001B248E" w:rsidRPr="007279A8">
              <w:rPr>
                <w:b w:val="0"/>
                <w:lang w:val="fr-CA"/>
              </w:rPr>
              <w:t xml:space="preserve"> </w:t>
            </w:r>
            <w:r w:rsidRPr="007279A8">
              <w:rPr>
                <w:b w:val="0"/>
                <w:lang w:val="fr-CA"/>
              </w:rPr>
              <w:t xml:space="preserve">avec deux garçons de sa classe, William et Charlie, à un jeu d’espionnage </w:t>
            </w:r>
            <w:r w:rsidR="00411DBC">
              <w:rPr>
                <w:b w:val="0"/>
                <w:lang w:val="fr-CA"/>
              </w:rPr>
              <w:t>qu’ils ont imaginé</w:t>
            </w:r>
            <w:r w:rsidRPr="007279A8">
              <w:rPr>
                <w:b w:val="0"/>
                <w:lang w:val="fr-CA"/>
              </w:rPr>
              <w:t xml:space="preserve">. </w:t>
            </w:r>
            <w:r w:rsidR="00A4372D" w:rsidRPr="007279A8">
              <w:rPr>
                <w:b w:val="0"/>
                <w:lang w:val="fr-CA"/>
              </w:rPr>
              <w:t>Morgane, la sœur d’Arnaud</w:t>
            </w:r>
            <w:r w:rsidR="00A4372D">
              <w:rPr>
                <w:b w:val="0"/>
                <w:lang w:val="fr-CA"/>
              </w:rPr>
              <w:t>, est</w:t>
            </w:r>
            <w:r w:rsidR="00A4372D" w:rsidRPr="007279A8">
              <w:rPr>
                <w:b w:val="0"/>
                <w:lang w:val="fr-CA"/>
              </w:rPr>
              <w:t xml:space="preserve"> </w:t>
            </w:r>
            <w:r w:rsidR="00A4372D">
              <w:rPr>
                <w:b w:val="0"/>
                <w:lang w:val="fr-CA"/>
              </w:rPr>
              <w:t>l</w:t>
            </w:r>
            <w:r w:rsidRPr="007279A8">
              <w:rPr>
                <w:b w:val="0"/>
                <w:lang w:val="fr-CA"/>
              </w:rPr>
              <w:t>’ennemi</w:t>
            </w:r>
            <w:r w:rsidR="00A4372D">
              <w:rPr>
                <w:b w:val="0"/>
                <w:lang w:val="fr-CA"/>
              </w:rPr>
              <w:t>e</w:t>
            </w:r>
            <w:r w:rsidRPr="007279A8">
              <w:rPr>
                <w:b w:val="0"/>
                <w:lang w:val="fr-CA"/>
              </w:rPr>
              <w:t xml:space="preserve"> qui les poursuit.</w:t>
            </w:r>
          </w:p>
        </w:tc>
        <w:tc>
          <w:tcPr>
            <w:tcW w:w="1352" w:type="pct"/>
            <w:tcMar>
              <w:top w:w="142" w:type="dxa"/>
              <w:bottom w:w="142" w:type="dxa"/>
            </w:tcMar>
          </w:tcPr>
          <w:p w14:paraId="192C326D" w14:textId="7B8D1D66" w:rsidR="002E5221" w:rsidRPr="007279A8" w:rsidRDefault="002E5221" w:rsidP="009F1415">
            <w:pPr>
              <w:cnfStyle w:val="000000000000" w:firstRow="0" w:lastRow="0" w:firstColumn="0" w:lastColumn="0" w:oddVBand="0" w:evenVBand="0" w:oddHBand="0" w:evenHBand="0" w:firstRowFirstColumn="0" w:firstRowLastColumn="0" w:lastRowFirstColumn="0" w:lastRowLastColumn="0"/>
              <w:rPr>
                <w:lang w:val="fr-CA"/>
              </w:rPr>
            </w:pPr>
            <w:r w:rsidRPr="007279A8">
              <w:rPr>
                <w:lang w:val="fr-CA"/>
              </w:rPr>
              <w:t xml:space="preserve">b. </w:t>
            </w:r>
            <w:r w:rsidR="00F33F5B">
              <w:rPr>
                <w:lang w:val="fr-CA"/>
              </w:rPr>
              <w:t>Le m</w:t>
            </w:r>
            <w:r w:rsidRPr="007279A8">
              <w:rPr>
                <w:lang w:val="fr-CA"/>
              </w:rPr>
              <w:t>oi sexué</w:t>
            </w:r>
          </w:p>
        </w:tc>
        <w:tc>
          <w:tcPr>
            <w:tcW w:w="1667" w:type="pct"/>
            <w:tcMar>
              <w:top w:w="142" w:type="dxa"/>
              <w:bottom w:w="142" w:type="dxa"/>
            </w:tcMar>
          </w:tcPr>
          <w:p w14:paraId="4F973FA9" w14:textId="6FADD8D9" w:rsidR="002E5221" w:rsidRPr="007279A8" w:rsidRDefault="002E5221" w:rsidP="009F1415">
            <w:pPr>
              <w:cnfStyle w:val="000000000000" w:firstRow="0" w:lastRow="0" w:firstColumn="0" w:lastColumn="0" w:oddVBand="0" w:evenVBand="0" w:oddHBand="0" w:evenHBand="0" w:firstRowFirstColumn="0" w:firstRowLastColumn="0" w:lastRowFirstColumn="0" w:lastRowLastColumn="0"/>
              <w:rPr>
                <w:lang w:val="fr-CA"/>
              </w:rPr>
            </w:pPr>
            <w:r w:rsidRPr="007279A8">
              <w:rPr>
                <w:lang w:val="fr-CA"/>
              </w:rPr>
              <w:t xml:space="preserve">Arnaud décrit un jeu d’espion, généralement associé au stéréotype masculin. On constate aussi la ségrégation sexuelle typique chez les enfants au début de l’âge scolaire, c’est-à-dire la tendance à se regrouper entre amis de même sexe, à préférer jouer avec des amis du même sexe et parfois même </w:t>
            </w:r>
            <w:r w:rsidR="00A4372D">
              <w:rPr>
                <w:lang w:val="fr-CA"/>
              </w:rPr>
              <w:t xml:space="preserve">à </w:t>
            </w:r>
            <w:r w:rsidRPr="007279A8">
              <w:rPr>
                <w:lang w:val="fr-CA"/>
              </w:rPr>
              <w:t>éviter les contacts avec le sexe opposé (comme c’est le cas ici de la sœur qui est l’ennemie désignée).</w:t>
            </w:r>
          </w:p>
        </w:tc>
      </w:tr>
      <w:tr w:rsidR="002E5221" w:rsidRPr="00FE1F5E" w14:paraId="112483C5" w14:textId="77777777" w:rsidTr="00FE1F5E">
        <w:trPr>
          <w:cnfStyle w:val="000000100000" w:firstRow="0" w:lastRow="0" w:firstColumn="0" w:lastColumn="0" w:oddVBand="0" w:evenVBand="0" w:oddHBand="1" w:evenHBand="0" w:firstRowFirstColumn="0" w:firstRowLastColumn="0" w:lastRowFirstColumn="0" w:lastRowLastColumn="0"/>
          <w:trHeight w:val="1897"/>
        </w:trPr>
        <w:tc>
          <w:tcPr>
            <w:cnfStyle w:val="001000000000" w:firstRow="0" w:lastRow="0" w:firstColumn="1" w:lastColumn="0" w:oddVBand="0" w:evenVBand="0" w:oddHBand="0" w:evenHBand="0" w:firstRowFirstColumn="0" w:firstRowLastColumn="0" w:lastRowFirstColumn="0" w:lastRowLastColumn="0"/>
            <w:tcW w:w="1982" w:type="pct"/>
            <w:tcBorders>
              <w:top w:val="none" w:sz="0" w:space="0" w:color="auto"/>
              <w:left w:val="none" w:sz="0" w:space="0" w:color="auto"/>
              <w:bottom w:val="none" w:sz="0" w:space="0" w:color="auto"/>
            </w:tcBorders>
            <w:tcMar>
              <w:top w:w="255" w:type="dxa"/>
              <w:bottom w:w="255" w:type="dxa"/>
            </w:tcMar>
          </w:tcPr>
          <w:p w14:paraId="4CA32B6C" w14:textId="74E066C2" w:rsidR="002E5221" w:rsidRPr="007279A8" w:rsidRDefault="002E5221" w:rsidP="009F1415">
            <w:pPr>
              <w:rPr>
                <w:b w:val="0"/>
                <w:lang w:val="fr-CA"/>
              </w:rPr>
            </w:pPr>
            <w:r w:rsidRPr="007279A8">
              <w:rPr>
                <w:b w:val="0"/>
                <w:lang w:val="fr-CA"/>
              </w:rPr>
              <w:t>L’éducatrice de Mila, 10</w:t>
            </w:r>
            <w:r w:rsidR="001B248E">
              <w:rPr>
                <w:b w:val="0"/>
                <w:lang w:val="fr-CA"/>
              </w:rPr>
              <w:t> </w:t>
            </w:r>
            <w:r w:rsidRPr="007279A8">
              <w:rPr>
                <w:b w:val="0"/>
                <w:lang w:val="fr-CA"/>
              </w:rPr>
              <w:t xml:space="preserve">ans, lui demande de se décrire. Mila demande si elle doit décrire </w:t>
            </w:r>
            <w:r w:rsidR="001B248E">
              <w:rPr>
                <w:b w:val="0"/>
                <w:lang w:val="fr-CA"/>
              </w:rPr>
              <w:t xml:space="preserve">son </w:t>
            </w:r>
            <w:r w:rsidRPr="007279A8">
              <w:rPr>
                <w:b w:val="0"/>
                <w:lang w:val="fr-CA"/>
              </w:rPr>
              <w:t xml:space="preserve">physique ou </w:t>
            </w:r>
            <w:r w:rsidR="006350BE">
              <w:rPr>
                <w:b w:val="0"/>
                <w:lang w:val="fr-CA"/>
              </w:rPr>
              <w:t>son</w:t>
            </w:r>
            <w:r w:rsidR="006350BE" w:rsidRPr="007279A8">
              <w:rPr>
                <w:b w:val="0"/>
                <w:lang w:val="fr-CA"/>
              </w:rPr>
              <w:t xml:space="preserve"> </w:t>
            </w:r>
            <w:r w:rsidRPr="007279A8">
              <w:rPr>
                <w:b w:val="0"/>
                <w:lang w:val="fr-CA"/>
              </w:rPr>
              <w:t>caractère.</w:t>
            </w:r>
          </w:p>
        </w:tc>
        <w:tc>
          <w:tcPr>
            <w:tcW w:w="1352" w:type="pct"/>
            <w:tcBorders>
              <w:top w:val="none" w:sz="0" w:space="0" w:color="auto"/>
              <w:bottom w:val="none" w:sz="0" w:space="0" w:color="auto"/>
            </w:tcBorders>
            <w:tcMar>
              <w:top w:w="255" w:type="dxa"/>
              <w:bottom w:w="255" w:type="dxa"/>
            </w:tcMar>
          </w:tcPr>
          <w:p w14:paraId="2AC5B51D" w14:textId="5FD3155D" w:rsidR="002E5221" w:rsidRPr="007279A8" w:rsidRDefault="002E5221" w:rsidP="009F1415">
            <w:pPr>
              <w:cnfStyle w:val="000000100000" w:firstRow="0" w:lastRow="0" w:firstColumn="0" w:lastColumn="0" w:oddVBand="0" w:evenVBand="0" w:oddHBand="1" w:evenHBand="0" w:firstRowFirstColumn="0" w:firstRowLastColumn="0" w:lastRowFirstColumn="0" w:lastRowLastColumn="0"/>
              <w:rPr>
                <w:lang w:val="fr-CA"/>
              </w:rPr>
            </w:pPr>
            <w:r w:rsidRPr="007279A8">
              <w:rPr>
                <w:lang w:val="fr-CA"/>
              </w:rPr>
              <w:t xml:space="preserve">f. </w:t>
            </w:r>
            <w:r w:rsidR="00F33F5B">
              <w:rPr>
                <w:lang w:val="fr-CA"/>
              </w:rPr>
              <w:t>Le c</w:t>
            </w:r>
            <w:r w:rsidRPr="007279A8">
              <w:rPr>
                <w:lang w:val="fr-CA"/>
              </w:rPr>
              <w:t>oncept de soi</w:t>
            </w:r>
          </w:p>
        </w:tc>
        <w:tc>
          <w:tcPr>
            <w:tcW w:w="1667" w:type="pct"/>
            <w:tcBorders>
              <w:top w:val="none" w:sz="0" w:space="0" w:color="auto"/>
              <w:bottom w:val="none" w:sz="0" w:space="0" w:color="auto"/>
              <w:right w:val="none" w:sz="0" w:space="0" w:color="auto"/>
            </w:tcBorders>
            <w:tcMar>
              <w:top w:w="255" w:type="dxa"/>
              <w:bottom w:w="255" w:type="dxa"/>
            </w:tcMar>
          </w:tcPr>
          <w:p w14:paraId="7DC1DC11" w14:textId="4C188E4A" w:rsidR="002E5221" w:rsidRPr="007279A8" w:rsidRDefault="002E5221" w:rsidP="009F1415">
            <w:pPr>
              <w:cnfStyle w:val="000000100000" w:firstRow="0" w:lastRow="0" w:firstColumn="0" w:lastColumn="0" w:oddVBand="0" w:evenVBand="0" w:oddHBand="1" w:evenHBand="0" w:firstRowFirstColumn="0" w:firstRowLastColumn="0" w:lastRowFirstColumn="0" w:lastRowLastColumn="0"/>
              <w:rPr>
                <w:lang w:val="fr-CA"/>
              </w:rPr>
            </w:pPr>
            <w:r w:rsidRPr="007279A8">
              <w:rPr>
                <w:lang w:val="fr-CA"/>
              </w:rPr>
              <w:t>« </w:t>
            </w:r>
            <w:r w:rsidRPr="000D0E24">
              <w:rPr>
                <w:i/>
                <w:lang w:val="fr-CA"/>
              </w:rPr>
              <w:t>Le concept de soi est un ensemble riche et détaillé de perceptions que la personne a au sujet d’elle-même, dans différents contextes, et qui est influencé par ses expériences personnelles ainsi que par le regard des autre</w:t>
            </w:r>
            <w:r w:rsidR="00411DBC">
              <w:rPr>
                <w:i/>
                <w:lang w:val="fr-CA"/>
              </w:rPr>
              <w:t>s</w:t>
            </w:r>
            <w:r w:rsidRPr="007279A8">
              <w:rPr>
                <w:lang w:val="fr-CA"/>
              </w:rPr>
              <w:t xml:space="preserve"> (Bee et Boyd, 2008; Martinot, 2001</w:t>
            </w:r>
            <w:r w:rsidR="00411DBC">
              <w:rPr>
                <w:lang w:val="fr-CA"/>
              </w:rPr>
              <w:t>). »</w:t>
            </w:r>
            <w:r w:rsidRPr="007279A8">
              <w:rPr>
                <w:lang w:val="fr-CA"/>
              </w:rPr>
              <w:t xml:space="preserve"> </w:t>
            </w:r>
            <w:r w:rsidR="00411DBC">
              <w:rPr>
                <w:lang w:val="fr-CA"/>
              </w:rPr>
              <w:t>(</w:t>
            </w:r>
            <w:r w:rsidRPr="007279A8">
              <w:rPr>
                <w:lang w:val="fr-CA"/>
              </w:rPr>
              <w:t xml:space="preserve">Bouchard </w:t>
            </w:r>
            <w:r w:rsidR="00253828">
              <w:rPr>
                <w:lang w:val="fr-CA"/>
              </w:rPr>
              <w:t>&amp;</w:t>
            </w:r>
            <w:r w:rsidR="00253828" w:rsidRPr="007279A8">
              <w:rPr>
                <w:lang w:val="fr-CA"/>
              </w:rPr>
              <w:t xml:space="preserve"> </w:t>
            </w:r>
            <w:r w:rsidRPr="007279A8">
              <w:rPr>
                <w:lang w:val="fr-CA"/>
              </w:rPr>
              <w:t>Fréchette, 2011, p. 125)</w:t>
            </w:r>
          </w:p>
        </w:tc>
      </w:tr>
      <w:tr w:rsidR="002E5221" w:rsidRPr="000173C3" w14:paraId="12F5CD2F" w14:textId="77777777" w:rsidTr="00FE1F5E">
        <w:trPr>
          <w:trHeight w:val="1418"/>
        </w:trPr>
        <w:tc>
          <w:tcPr>
            <w:cnfStyle w:val="001000000000" w:firstRow="0" w:lastRow="0" w:firstColumn="1" w:lastColumn="0" w:oddVBand="0" w:evenVBand="0" w:oddHBand="0" w:evenHBand="0" w:firstRowFirstColumn="0" w:firstRowLastColumn="0" w:lastRowFirstColumn="0" w:lastRowLastColumn="0"/>
            <w:tcW w:w="1982" w:type="pct"/>
            <w:tcMar>
              <w:top w:w="142" w:type="dxa"/>
              <w:bottom w:w="142" w:type="dxa"/>
            </w:tcMar>
          </w:tcPr>
          <w:p w14:paraId="40DFDF54" w14:textId="415F8ACE" w:rsidR="002E5221" w:rsidRPr="007279A8" w:rsidRDefault="002E5221" w:rsidP="009F1415">
            <w:pPr>
              <w:rPr>
                <w:b w:val="0"/>
                <w:lang w:val="fr-CA"/>
              </w:rPr>
            </w:pPr>
            <w:r w:rsidRPr="007279A8">
              <w:rPr>
                <w:b w:val="0"/>
                <w:lang w:val="fr-CA"/>
              </w:rPr>
              <w:t>Lorsqu’il parle de ses amis, Arnaud dit : « Des fois, ça arrive qu’on n’est pas toujours gentils, mais c’est quand même normal</w:t>
            </w:r>
            <w:r w:rsidR="00834CE9">
              <w:rPr>
                <w:b w:val="0"/>
                <w:lang w:val="fr-CA"/>
              </w:rPr>
              <w:t>,</w:t>
            </w:r>
            <w:r w:rsidRPr="007279A8">
              <w:rPr>
                <w:b w:val="0"/>
                <w:lang w:val="fr-CA"/>
              </w:rPr>
              <w:t xml:space="preserve"> je dirais. »</w:t>
            </w:r>
          </w:p>
        </w:tc>
        <w:tc>
          <w:tcPr>
            <w:tcW w:w="1352" w:type="pct"/>
            <w:tcMar>
              <w:top w:w="142" w:type="dxa"/>
              <w:bottom w:w="142" w:type="dxa"/>
            </w:tcMar>
          </w:tcPr>
          <w:p w14:paraId="67876D49" w14:textId="65179661" w:rsidR="002E5221" w:rsidRPr="007279A8" w:rsidRDefault="002E5221" w:rsidP="009F1415">
            <w:pPr>
              <w:cnfStyle w:val="000000000000" w:firstRow="0" w:lastRow="0" w:firstColumn="0" w:lastColumn="0" w:oddVBand="0" w:evenVBand="0" w:oddHBand="0" w:evenHBand="0" w:firstRowFirstColumn="0" w:firstRowLastColumn="0" w:lastRowFirstColumn="0" w:lastRowLastColumn="0"/>
              <w:rPr>
                <w:lang w:val="fr-CA"/>
              </w:rPr>
            </w:pPr>
            <w:r w:rsidRPr="007279A8">
              <w:rPr>
                <w:lang w:val="fr-CA"/>
              </w:rPr>
              <w:t xml:space="preserve">a. </w:t>
            </w:r>
            <w:r w:rsidR="00F33F5B">
              <w:rPr>
                <w:lang w:val="fr-CA"/>
              </w:rPr>
              <w:t>Le m</w:t>
            </w:r>
            <w:r w:rsidRPr="007279A8">
              <w:rPr>
                <w:lang w:val="fr-CA"/>
              </w:rPr>
              <w:t>oi social</w:t>
            </w:r>
          </w:p>
        </w:tc>
        <w:tc>
          <w:tcPr>
            <w:tcW w:w="1667" w:type="pct"/>
            <w:tcMar>
              <w:top w:w="142" w:type="dxa"/>
              <w:bottom w:w="142" w:type="dxa"/>
            </w:tcMar>
          </w:tcPr>
          <w:p w14:paraId="51786635" w14:textId="614E29B8" w:rsidR="002E5221" w:rsidRPr="007279A8" w:rsidRDefault="002E5221" w:rsidP="009F1415">
            <w:pPr>
              <w:cnfStyle w:val="000000000000" w:firstRow="0" w:lastRow="0" w:firstColumn="0" w:lastColumn="0" w:oddVBand="0" w:evenVBand="0" w:oddHBand="0" w:evenHBand="0" w:firstRowFirstColumn="0" w:firstRowLastColumn="0" w:lastRowFirstColumn="0" w:lastRowLastColumn="0"/>
              <w:rPr>
                <w:lang w:val="fr-CA"/>
              </w:rPr>
            </w:pPr>
            <w:r w:rsidRPr="007279A8">
              <w:rPr>
                <w:lang w:val="fr-CA"/>
              </w:rPr>
              <w:t>«</w:t>
            </w:r>
            <w:r w:rsidR="002B100D">
              <w:rPr>
                <w:lang w:val="fr-CA"/>
              </w:rPr>
              <w:t> </w:t>
            </w:r>
            <w:r w:rsidRPr="007279A8">
              <w:rPr>
                <w:lang w:val="fr-CA"/>
              </w:rPr>
              <w:t>La perception qu’un enfant a de lui-même peut par conséquent provenir de la comparaison sociale, c’est-à-dire de l’évaluation que l’enfant fait de lui-même en se comparant à ses pairs</w:t>
            </w:r>
            <w:r w:rsidR="002B100D">
              <w:rPr>
                <w:lang w:val="fr-CA"/>
              </w:rPr>
              <w:t>… </w:t>
            </w:r>
            <w:r w:rsidRPr="007279A8">
              <w:rPr>
                <w:lang w:val="fr-CA"/>
              </w:rPr>
              <w:t xml:space="preserve">» (Bouchard </w:t>
            </w:r>
            <w:r w:rsidR="00253828">
              <w:rPr>
                <w:lang w:val="fr-CA"/>
              </w:rPr>
              <w:t>&amp;</w:t>
            </w:r>
            <w:r w:rsidR="00253828" w:rsidRPr="007279A8">
              <w:rPr>
                <w:lang w:val="fr-CA"/>
              </w:rPr>
              <w:t xml:space="preserve"> </w:t>
            </w:r>
            <w:r w:rsidRPr="007279A8">
              <w:rPr>
                <w:lang w:val="fr-CA"/>
              </w:rPr>
              <w:t>Fréchette, 2011, p. </w:t>
            </w:r>
            <w:r w:rsidR="002B100D" w:rsidRPr="007279A8">
              <w:rPr>
                <w:lang w:val="fr-CA"/>
              </w:rPr>
              <w:t>12</w:t>
            </w:r>
            <w:r w:rsidR="002B100D">
              <w:rPr>
                <w:lang w:val="fr-CA"/>
              </w:rPr>
              <w:t>7</w:t>
            </w:r>
            <w:r w:rsidRPr="007279A8">
              <w:rPr>
                <w:lang w:val="fr-CA"/>
              </w:rPr>
              <w:t>)</w:t>
            </w:r>
          </w:p>
        </w:tc>
      </w:tr>
      <w:tr w:rsidR="002E5221" w:rsidRPr="000173C3" w14:paraId="567D6F9F" w14:textId="77777777" w:rsidTr="00FE1F5E">
        <w:trPr>
          <w:cnfStyle w:val="000000100000" w:firstRow="0" w:lastRow="0" w:firstColumn="0" w:lastColumn="0" w:oddVBand="0" w:evenVBand="0" w:oddHBand="1" w:evenHBand="0" w:firstRowFirstColumn="0" w:firstRowLastColumn="0" w:lastRowFirstColumn="0" w:lastRowLastColumn="0"/>
          <w:trHeight w:val="1418"/>
        </w:trPr>
        <w:tc>
          <w:tcPr>
            <w:cnfStyle w:val="001000000000" w:firstRow="0" w:lastRow="0" w:firstColumn="1" w:lastColumn="0" w:oddVBand="0" w:evenVBand="0" w:oddHBand="0" w:evenHBand="0" w:firstRowFirstColumn="0" w:firstRowLastColumn="0" w:lastRowFirstColumn="0" w:lastRowLastColumn="0"/>
            <w:tcW w:w="1982" w:type="pct"/>
            <w:tcBorders>
              <w:top w:val="none" w:sz="0" w:space="0" w:color="auto"/>
              <w:left w:val="none" w:sz="0" w:space="0" w:color="auto"/>
              <w:bottom w:val="none" w:sz="0" w:space="0" w:color="auto"/>
            </w:tcBorders>
            <w:tcMar>
              <w:top w:w="142" w:type="dxa"/>
              <w:bottom w:w="142" w:type="dxa"/>
            </w:tcMar>
          </w:tcPr>
          <w:p w14:paraId="7ACD33F3" w14:textId="4EBDE45E" w:rsidR="002E5221" w:rsidRPr="007279A8" w:rsidRDefault="002E5221" w:rsidP="009F1415">
            <w:pPr>
              <w:rPr>
                <w:b w:val="0"/>
                <w:lang w:val="fr-CA"/>
              </w:rPr>
            </w:pPr>
            <w:r w:rsidRPr="007279A8">
              <w:rPr>
                <w:b w:val="0"/>
                <w:lang w:val="fr-CA"/>
              </w:rPr>
              <w:t>Arnaud, 8</w:t>
            </w:r>
            <w:r w:rsidR="00834CE9">
              <w:rPr>
                <w:b w:val="0"/>
                <w:lang w:val="fr-CA"/>
              </w:rPr>
              <w:t> </w:t>
            </w:r>
            <w:r w:rsidRPr="007279A8">
              <w:rPr>
                <w:b w:val="0"/>
                <w:lang w:val="fr-CA"/>
              </w:rPr>
              <w:t xml:space="preserve">ans, explique qu’il se </w:t>
            </w:r>
            <w:r w:rsidR="006350BE">
              <w:rPr>
                <w:b w:val="0"/>
                <w:lang w:val="fr-CA"/>
              </w:rPr>
              <w:t>dispute</w:t>
            </w:r>
            <w:r w:rsidR="006350BE" w:rsidRPr="007279A8">
              <w:rPr>
                <w:b w:val="0"/>
                <w:lang w:val="fr-CA"/>
              </w:rPr>
              <w:t xml:space="preserve"> </w:t>
            </w:r>
            <w:r w:rsidRPr="007279A8">
              <w:rPr>
                <w:b w:val="0"/>
                <w:lang w:val="fr-CA"/>
              </w:rPr>
              <w:t xml:space="preserve">parfois avec son ami William, parce que </w:t>
            </w:r>
            <w:r w:rsidR="006350BE">
              <w:rPr>
                <w:b w:val="0"/>
                <w:lang w:val="fr-CA"/>
              </w:rPr>
              <w:t>celui-ci</w:t>
            </w:r>
            <w:r w:rsidRPr="007279A8">
              <w:rPr>
                <w:b w:val="0"/>
                <w:lang w:val="fr-CA"/>
              </w:rPr>
              <w:t xml:space="preserve"> triche aux cartes et </w:t>
            </w:r>
            <w:r w:rsidR="006350BE">
              <w:rPr>
                <w:b w:val="0"/>
                <w:lang w:val="fr-CA"/>
              </w:rPr>
              <w:t>qu’il</w:t>
            </w:r>
            <w:r w:rsidRPr="007279A8">
              <w:rPr>
                <w:b w:val="0"/>
                <w:lang w:val="fr-CA"/>
              </w:rPr>
              <w:t xml:space="preserve"> n’aime pas ça.</w:t>
            </w:r>
          </w:p>
        </w:tc>
        <w:tc>
          <w:tcPr>
            <w:tcW w:w="1352" w:type="pct"/>
            <w:tcBorders>
              <w:top w:val="none" w:sz="0" w:space="0" w:color="auto"/>
              <w:bottom w:val="none" w:sz="0" w:space="0" w:color="auto"/>
            </w:tcBorders>
            <w:tcMar>
              <w:top w:w="142" w:type="dxa"/>
              <w:bottom w:w="142" w:type="dxa"/>
            </w:tcMar>
          </w:tcPr>
          <w:p w14:paraId="2D4EF41B" w14:textId="15FDFA46" w:rsidR="002E5221" w:rsidRPr="007279A8" w:rsidRDefault="002E5221" w:rsidP="009F1415">
            <w:pPr>
              <w:cnfStyle w:val="000000100000" w:firstRow="0" w:lastRow="0" w:firstColumn="0" w:lastColumn="0" w:oddVBand="0" w:evenVBand="0" w:oddHBand="1" w:evenHBand="0" w:firstRowFirstColumn="0" w:firstRowLastColumn="0" w:lastRowFirstColumn="0" w:lastRowLastColumn="0"/>
              <w:rPr>
                <w:lang w:val="fr-CA"/>
              </w:rPr>
            </w:pPr>
            <w:r w:rsidRPr="007279A8">
              <w:rPr>
                <w:lang w:val="fr-CA"/>
              </w:rPr>
              <w:t xml:space="preserve">i. </w:t>
            </w:r>
            <w:r w:rsidR="00F33F5B">
              <w:rPr>
                <w:lang w:val="fr-CA"/>
              </w:rPr>
              <w:t>Le j</w:t>
            </w:r>
            <w:r w:rsidRPr="007279A8">
              <w:rPr>
                <w:lang w:val="fr-CA"/>
              </w:rPr>
              <w:t>eu de</w:t>
            </w:r>
            <w:r w:rsidR="00F33F5B">
              <w:rPr>
                <w:lang w:val="fr-CA"/>
              </w:rPr>
              <w:t>s</w:t>
            </w:r>
            <w:r w:rsidRPr="007279A8">
              <w:rPr>
                <w:lang w:val="fr-CA"/>
              </w:rPr>
              <w:t xml:space="preserve"> règles</w:t>
            </w:r>
          </w:p>
        </w:tc>
        <w:tc>
          <w:tcPr>
            <w:tcW w:w="1667" w:type="pct"/>
            <w:tcBorders>
              <w:top w:val="none" w:sz="0" w:space="0" w:color="auto"/>
              <w:bottom w:val="none" w:sz="0" w:space="0" w:color="auto"/>
              <w:right w:val="none" w:sz="0" w:space="0" w:color="auto"/>
            </w:tcBorders>
            <w:tcMar>
              <w:top w:w="142" w:type="dxa"/>
              <w:bottom w:w="142" w:type="dxa"/>
            </w:tcMar>
          </w:tcPr>
          <w:p w14:paraId="48F768D4" w14:textId="44414128" w:rsidR="002E5221" w:rsidRPr="007279A8" w:rsidRDefault="002E5221" w:rsidP="009F1415">
            <w:pPr>
              <w:cnfStyle w:val="000000100000" w:firstRow="0" w:lastRow="0" w:firstColumn="0" w:lastColumn="0" w:oddVBand="0" w:evenVBand="0" w:oddHBand="1" w:evenHBand="0" w:firstRowFirstColumn="0" w:firstRowLastColumn="0" w:lastRowFirstColumn="0" w:lastRowLastColumn="0"/>
              <w:rPr>
                <w:lang w:val="fr-CA"/>
              </w:rPr>
            </w:pPr>
            <w:r w:rsidRPr="007279A8">
              <w:rPr>
                <w:lang w:val="fr-CA"/>
              </w:rPr>
              <w:t>« </w:t>
            </w:r>
            <w:r w:rsidR="00DD6DFA">
              <w:rPr>
                <w:lang w:val="fr-CA"/>
              </w:rPr>
              <w:t>… c</w:t>
            </w:r>
            <w:r w:rsidR="00DD6DFA" w:rsidRPr="007279A8">
              <w:rPr>
                <w:lang w:val="fr-CA"/>
              </w:rPr>
              <w:t xml:space="preserve">’est </w:t>
            </w:r>
            <w:r w:rsidRPr="007279A8">
              <w:rPr>
                <w:lang w:val="fr-CA"/>
              </w:rPr>
              <w:t xml:space="preserve">surtout le </w:t>
            </w:r>
            <w:r w:rsidRPr="009355CB">
              <w:rPr>
                <w:b/>
                <w:lang w:val="fr-CA"/>
              </w:rPr>
              <w:t>jeu de règles</w:t>
            </w:r>
            <w:r w:rsidRPr="007279A8">
              <w:rPr>
                <w:lang w:val="fr-CA"/>
              </w:rPr>
              <w:t xml:space="preserve"> qui prend place entre </w:t>
            </w:r>
            <w:r w:rsidR="00E241B0">
              <w:rPr>
                <w:lang w:val="fr-CA"/>
              </w:rPr>
              <w:br/>
            </w:r>
            <w:r w:rsidRPr="007279A8">
              <w:rPr>
                <w:lang w:val="fr-CA"/>
              </w:rPr>
              <w:t>6 et 9 ans, voire jusqu’à 11</w:t>
            </w:r>
            <w:r w:rsidR="00411DBC">
              <w:rPr>
                <w:lang w:val="fr-CA"/>
              </w:rPr>
              <w:t> </w:t>
            </w:r>
            <w:r w:rsidRPr="007279A8">
              <w:rPr>
                <w:lang w:val="fr-CA"/>
              </w:rPr>
              <w:t xml:space="preserve">ans. Ce type de jeu consiste en </w:t>
            </w:r>
            <w:r w:rsidRPr="007279A8">
              <w:rPr>
                <w:i/>
                <w:lang w:val="fr-CA"/>
              </w:rPr>
              <w:t>« une activité impliquant des règles, une structure et un objectif comme la victoire</w:t>
            </w:r>
            <w:r w:rsidRPr="007279A8">
              <w:rPr>
                <w:lang w:val="fr-CA"/>
              </w:rPr>
              <w:t xml:space="preserve"> (Olds et Papalia, 2005, p. 131)</w:t>
            </w:r>
            <w:r w:rsidR="00411DBC">
              <w:rPr>
                <w:lang w:val="fr-CA"/>
              </w:rPr>
              <w:t>.</w:t>
            </w:r>
            <w:r w:rsidRPr="007279A8">
              <w:rPr>
                <w:lang w:val="fr-CA"/>
              </w:rPr>
              <w:t xml:space="preserve"> » (Bouchard </w:t>
            </w:r>
            <w:r w:rsidR="00253828">
              <w:rPr>
                <w:lang w:val="fr-CA"/>
              </w:rPr>
              <w:t>&amp;</w:t>
            </w:r>
            <w:r w:rsidR="00253828" w:rsidRPr="007279A8">
              <w:rPr>
                <w:lang w:val="fr-CA"/>
              </w:rPr>
              <w:t xml:space="preserve"> </w:t>
            </w:r>
            <w:r w:rsidRPr="007279A8">
              <w:rPr>
                <w:lang w:val="fr-CA"/>
              </w:rPr>
              <w:t>Fréchette, 2011, p. 140)</w:t>
            </w:r>
          </w:p>
        </w:tc>
      </w:tr>
      <w:tr w:rsidR="002E5221" w:rsidRPr="000173C3" w14:paraId="0979D2AB" w14:textId="77777777" w:rsidTr="00FE1F5E">
        <w:trPr>
          <w:trHeight w:val="1418"/>
        </w:trPr>
        <w:tc>
          <w:tcPr>
            <w:cnfStyle w:val="001000000000" w:firstRow="0" w:lastRow="0" w:firstColumn="1" w:lastColumn="0" w:oddVBand="0" w:evenVBand="0" w:oddHBand="0" w:evenHBand="0" w:firstRowFirstColumn="0" w:firstRowLastColumn="0" w:lastRowFirstColumn="0" w:lastRowLastColumn="0"/>
            <w:tcW w:w="1982" w:type="pct"/>
            <w:tcMar>
              <w:top w:w="142" w:type="dxa"/>
              <w:bottom w:w="142" w:type="dxa"/>
            </w:tcMar>
          </w:tcPr>
          <w:p w14:paraId="2530021A" w14:textId="4C1B6896" w:rsidR="002E5221" w:rsidRPr="007279A8" w:rsidRDefault="002E5221" w:rsidP="009F1415">
            <w:pPr>
              <w:rPr>
                <w:b w:val="0"/>
                <w:lang w:val="fr-CA"/>
              </w:rPr>
            </w:pPr>
            <w:r w:rsidRPr="007279A8">
              <w:rPr>
                <w:b w:val="0"/>
                <w:lang w:val="fr-CA"/>
              </w:rPr>
              <w:t xml:space="preserve">Émile a toujours peur d’échouer </w:t>
            </w:r>
            <w:r w:rsidR="00834CE9">
              <w:rPr>
                <w:b w:val="0"/>
                <w:lang w:val="fr-CA"/>
              </w:rPr>
              <w:t xml:space="preserve">dans </w:t>
            </w:r>
            <w:r w:rsidR="00834CE9" w:rsidRPr="007279A8">
              <w:rPr>
                <w:b w:val="0"/>
                <w:lang w:val="fr-CA"/>
              </w:rPr>
              <w:t>son apprentissage du violon</w:t>
            </w:r>
            <w:r w:rsidR="006350BE">
              <w:rPr>
                <w:b w:val="0"/>
                <w:lang w:val="fr-CA"/>
              </w:rPr>
              <w:t>,</w:t>
            </w:r>
            <w:r w:rsidR="00834CE9" w:rsidRPr="007279A8">
              <w:rPr>
                <w:b w:val="0"/>
                <w:lang w:val="fr-CA"/>
              </w:rPr>
              <w:t xml:space="preserve"> </w:t>
            </w:r>
            <w:r w:rsidR="00834CE9">
              <w:rPr>
                <w:b w:val="0"/>
                <w:lang w:val="fr-CA"/>
              </w:rPr>
              <w:t>en raison de</w:t>
            </w:r>
            <w:r w:rsidRPr="007279A8">
              <w:rPr>
                <w:b w:val="0"/>
                <w:lang w:val="fr-CA"/>
              </w:rPr>
              <w:t xml:space="preserve"> la pression qu’exercent ses parents à </w:t>
            </w:r>
            <w:r w:rsidR="00834CE9">
              <w:rPr>
                <w:b w:val="0"/>
                <w:lang w:val="fr-CA"/>
              </w:rPr>
              <w:t>ce sujet</w:t>
            </w:r>
            <w:r w:rsidRPr="007279A8">
              <w:rPr>
                <w:b w:val="0"/>
                <w:lang w:val="fr-CA"/>
              </w:rPr>
              <w:t>.</w:t>
            </w:r>
          </w:p>
        </w:tc>
        <w:tc>
          <w:tcPr>
            <w:tcW w:w="1352" w:type="pct"/>
            <w:tcMar>
              <w:top w:w="142" w:type="dxa"/>
              <w:bottom w:w="142" w:type="dxa"/>
            </w:tcMar>
          </w:tcPr>
          <w:p w14:paraId="3DCD6308" w14:textId="4DE9D590" w:rsidR="002E5221" w:rsidRPr="007279A8" w:rsidRDefault="002E5221" w:rsidP="009F1415">
            <w:pPr>
              <w:cnfStyle w:val="000000000000" w:firstRow="0" w:lastRow="0" w:firstColumn="0" w:lastColumn="0" w:oddVBand="0" w:evenVBand="0" w:oddHBand="0" w:evenHBand="0" w:firstRowFirstColumn="0" w:firstRowLastColumn="0" w:lastRowFirstColumn="0" w:lastRowLastColumn="0"/>
              <w:rPr>
                <w:lang w:val="fr-CA"/>
              </w:rPr>
            </w:pPr>
            <w:r w:rsidRPr="007279A8">
              <w:rPr>
                <w:lang w:val="fr-CA"/>
              </w:rPr>
              <w:t>e.</w:t>
            </w:r>
            <w:r w:rsidR="00411DBC">
              <w:rPr>
                <w:lang w:val="fr-CA"/>
              </w:rPr>
              <w:t xml:space="preserve"> </w:t>
            </w:r>
            <w:r w:rsidR="00F33F5B">
              <w:rPr>
                <w:lang w:val="fr-CA"/>
              </w:rPr>
              <w:t>Le s</w:t>
            </w:r>
            <w:r w:rsidRPr="007279A8">
              <w:rPr>
                <w:lang w:val="fr-CA"/>
              </w:rPr>
              <w:t>entiment d’infériorité</w:t>
            </w:r>
          </w:p>
        </w:tc>
        <w:tc>
          <w:tcPr>
            <w:tcW w:w="1667" w:type="pct"/>
            <w:tcMar>
              <w:top w:w="142" w:type="dxa"/>
              <w:bottom w:w="142" w:type="dxa"/>
            </w:tcMar>
          </w:tcPr>
          <w:p w14:paraId="0B5CFD9B" w14:textId="4E48CB40" w:rsidR="002E5221" w:rsidRPr="007279A8" w:rsidRDefault="002E5221" w:rsidP="009F1415">
            <w:pPr>
              <w:cnfStyle w:val="000000000000" w:firstRow="0" w:lastRow="0" w:firstColumn="0" w:lastColumn="0" w:oddVBand="0" w:evenVBand="0" w:oddHBand="0" w:evenHBand="0" w:firstRowFirstColumn="0" w:firstRowLastColumn="0" w:lastRowFirstColumn="0" w:lastRowLastColumn="0"/>
              <w:rPr>
                <w:lang w:val="fr-CA"/>
              </w:rPr>
            </w:pPr>
            <w:r w:rsidRPr="007279A8">
              <w:rPr>
                <w:lang w:val="fr-CA"/>
              </w:rPr>
              <w:t>« L’enfant peut aussi, au contraire, devenir un bourreau de travail afin d’avoir le sentiment d’être à la hauteur et ainsi d’échapper au sentiment d’infériorité</w:t>
            </w:r>
            <w:r w:rsidR="00DD6DFA">
              <w:rPr>
                <w:lang w:val="fr-CA"/>
              </w:rPr>
              <w:t>.</w:t>
            </w:r>
            <w:r w:rsidRPr="007279A8">
              <w:rPr>
                <w:lang w:val="fr-CA"/>
              </w:rPr>
              <w:t xml:space="preserve"> » (Bouchard </w:t>
            </w:r>
            <w:r w:rsidR="000D0E24">
              <w:rPr>
                <w:lang w:val="fr-CA"/>
              </w:rPr>
              <w:t>&amp;</w:t>
            </w:r>
            <w:r w:rsidR="000D0E24" w:rsidRPr="007279A8">
              <w:rPr>
                <w:lang w:val="fr-CA"/>
              </w:rPr>
              <w:t xml:space="preserve"> </w:t>
            </w:r>
            <w:r w:rsidRPr="007279A8">
              <w:rPr>
                <w:lang w:val="fr-CA"/>
              </w:rPr>
              <w:t>Fréchette, 2011, p. 124)</w:t>
            </w:r>
          </w:p>
        </w:tc>
      </w:tr>
      <w:tr w:rsidR="002E5221" w:rsidRPr="000173C3" w14:paraId="0B494281" w14:textId="77777777" w:rsidTr="00FE1F5E">
        <w:trPr>
          <w:cnfStyle w:val="000000100000" w:firstRow="0" w:lastRow="0" w:firstColumn="0" w:lastColumn="0" w:oddVBand="0" w:evenVBand="0" w:oddHBand="1" w:evenHBand="0" w:firstRowFirstColumn="0" w:firstRowLastColumn="0" w:lastRowFirstColumn="0" w:lastRowLastColumn="0"/>
          <w:trHeight w:val="2158"/>
        </w:trPr>
        <w:tc>
          <w:tcPr>
            <w:cnfStyle w:val="001000000000" w:firstRow="0" w:lastRow="0" w:firstColumn="1" w:lastColumn="0" w:oddVBand="0" w:evenVBand="0" w:oddHBand="0" w:evenHBand="0" w:firstRowFirstColumn="0" w:firstRowLastColumn="0" w:lastRowFirstColumn="0" w:lastRowLastColumn="0"/>
            <w:tcW w:w="1982" w:type="pct"/>
            <w:tcBorders>
              <w:top w:val="none" w:sz="0" w:space="0" w:color="auto"/>
              <w:left w:val="none" w:sz="0" w:space="0" w:color="auto"/>
              <w:bottom w:val="none" w:sz="0" w:space="0" w:color="auto"/>
            </w:tcBorders>
            <w:tcMar>
              <w:top w:w="142" w:type="dxa"/>
              <w:bottom w:w="142" w:type="dxa"/>
            </w:tcMar>
          </w:tcPr>
          <w:p w14:paraId="219395CE" w14:textId="73315AEF" w:rsidR="002E5221" w:rsidRPr="007279A8" w:rsidRDefault="002E5221" w:rsidP="009F1415">
            <w:pPr>
              <w:rPr>
                <w:b w:val="0"/>
                <w:lang w:val="fr-CA"/>
              </w:rPr>
            </w:pPr>
            <w:r w:rsidRPr="007279A8">
              <w:rPr>
                <w:b w:val="0"/>
                <w:lang w:val="fr-CA"/>
              </w:rPr>
              <w:t xml:space="preserve">Sarah a tendance à bousculer les autres élèves dans le rang. Quand </w:t>
            </w:r>
            <w:r w:rsidR="00834CE9">
              <w:rPr>
                <w:b w:val="0"/>
                <w:lang w:val="fr-CA"/>
              </w:rPr>
              <w:t>l</w:t>
            </w:r>
            <w:r w:rsidR="00834CE9" w:rsidRPr="007279A8">
              <w:rPr>
                <w:b w:val="0"/>
                <w:lang w:val="fr-CA"/>
              </w:rPr>
              <w:t xml:space="preserve">’éducatrice </w:t>
            </w:r>
            <w:r w:rsidRPr="007279A8">
              <w:rPr>
                <w:b w:val="0"/>
                <w:lang w:val="fr-CA"/>
              </w:rPr>
              <w:t xml:space="preserve">lui demande pourquoi elle </w:t>
            </w:r>
            <w:r w:rsidR="00834CE9">
              <w:rPr>
                <w:b w:val="0"/>
                <w:lang w:val="fr-CA"/>
              </w:rPr>
              <w:t>agit ainsi</w:t>
            </w:r>
            <w:r w:rsidRPr="007279A8">
              <w:rPr>
                <w:b w:val="0"/>
                <w:lang w:val="fr-CA"/>
              </w:rPr>
              <w:t>, elle répond qu’elle est en colère à cause de ce qui se passe à la maison.</w:t>
            </w:r>
          </w:p>
        </w:tc>
        <w:tc>
          <w:tcPr>
            <w:tcW w:w="1352" w:type="pct"/>
            <w:tcBorders>
              <w:top w:val="none" w:sz="0" w:space="0" w:color="auto"/>
              <w:bottom w:val="none" w:sz="0" w:space="0" w:color="auto"/>
            </w:tcBorders>
            <w:tcMar>
              <w:top w:w="142" w:type="dxa"/>
              <w:bottom w:w="142" w:type="dxa"/>
            </w:tcMar>
          </w:tcPr>
          <w:p w14:paraId="35E6D5B4" w14:textId="477A88B9" w:rsidR="002E5221" w:rsidRPr="007279A8" w:rsidRDefault="002E5221" w:rsidP="009F1415">
            <w:pPr>
              <w:cnfStyle w:val="000000100000" w:firstRow="0" w:lastRow="0" w:firstColumn="0" w:lastColumn="0" w:oddVBand="0" w:evenVBand="0" w:oddHBand="1" w:evenHBand="0" w:firstRowFirstColumn="0" w:firstRowLastColumn="0" w:lastRowFirstColumn="0" w:lastRowLastColumn="0"/>
              <w:rPr>
                <w:lang w:val="fr-CA"/>
              </w:rPr>
            </w:pPr>
            <w:r w:rsidRPr="007279A8">
              <w:rPr>
                <w:lang w:val="fr-CA"/>
              </w:rPr>
              <w:t xml:space="preserve">g. </w:t>
            </w:r>
            <w:r w:rsidR="00F33F5B">
              <w:rPr>
                <w:lang w:val="fr-CA"/>
              </w:rPr>
              <w:t>Le m</w:t>
            </w:r>
            <w:r w:rsidRPr="007279A8">
              <w:rPr>
                <w:lang w:val="fr-CA"/>
              </w:rPr>
              <w:t xml:space="preserve">oi émotionnel (ou </w:t>
            </w:r>
            <w:r w:rsidR="00F33F5B">
              <w:rPr>
                <w:lang w:val="fr-CA"/>
              </w:rPr>
              <w:t xml:space="preserve">la </w:t>
            </w:r>
            <w:r w:rsidRPr="007279A8">
              <w:rPr>
                <w:lang w:val="fr-CA"/>
              </w:rPr>
              <w:t>compétence émotionnelle)</w:t>
            </w:r>
          </w:p>
        </w:tc>
        <w:tc>
          <w:tcPr>
            <w:tcW w:w="1667" w:type="pct"/>
            <w:tcBorders>
              <w:top w:val="none" w:sz="0" w:space="0" w:color="auto"/>
              <w:bottom w:val="none" w:sz="0" w:space="0" w:color="auto"/>
              <w:right w:val="none" w:sz="0" w:space="0" w:color="auto"/>
            </w:tcBorders>
            <w:tcMar>
              <w:top w:w="142" w:type="dxa"/>
              <w:bottom w:w="142" w:type="dxa"/>
            </w:tcMar>
          </w:tcPr>
          <w:p w14:paraId="73A13A5F" w14:textId="09E4E7EF" w:rsidR="002E5221" w:rsidRPr="007279A8" w:rsidRDefault="002E5221" w:rsidP="009F1415">
            <w:pPr>
              <w:cnfStyle w:val="000000100000" w:firstRow="0" w:lastRow="0" w:firstColumn="0" w:lastColumn="0" w:oddVBand="0" w:evenVBand="0" w:oddHBand="1" w:evenHBand="0" w:firstRowFirstColumn="0" w:firstRowLastColumn="0" w:lastRowFirstColumn="0" w:lastRowLastColumn="0"/>
              <w:rPr>
                <w:lang w:val="fr-CA"/>
              </w:rPr>
            </w:pPr>
            <w:r w:rsidRPr="007279A8">
              <w:rPr>
                <w:lang w:val="fr-CA"/>
              </w:rPr>
              <w:t>La compétence émotionnelle est la « </w:t>
            </w:r>
            <w:r w:rsidRPr="000D0E24">
              <w:rPr>
                <w:i/>
                <w:lang w:val="fr-CA"/>
              </w:rPr>
              <w:t>compétence de l’enfant à ressentir des émotions en adéquation avec la situation, à en prendre conscience et à les exprimer de façon appropriée au contexte</w:t>
            </w:r>
            <w:r w:rsidR="00DD6DFA">
              <w:rPr>
                <w:i/>
                <w:lang w:val="fr-CA"/>
              </w:rPr>
              <w:t>.</w:t>
            </w:r>
            <w:r w:rsidRPr="007279A8">
              <w:rPr>
                <w:lang w:val="fr-CA"/>
              </w:rPr>
              <w:t> » (</w:t>
            </w:r>
            <w:r w:rsidR="00411DBC">
              <w:rPr>
                <w:lang w:val="fr-CA"/>
              </w:rPr>
              <w:t xml:space="preserve">Roger </w:t>
            </w:r>
            <w:r w:rsidR="000D0E24">
              <w:rPr>
                <w:lang w:val="fr-CA"/>
              </w:rPr>
              <w:t>&amp;</w:t>
            </w:r>
            <w:r w:rsidR="00411DBC">
              <w:rPr>
                <w:lang w:val="fr-CA"/>
              </w:rPr>
              <w:t xml:space="preserve"> Coutu, 2010 </w:t>
            </w:r>
            <w:r w:rsidR="000D0E24">
              <w:rPr>
                <w:lang w:val="fr-CA"/>
              </w:rPr>
              <w:t>in</w:t>
            </w:r>
            <w:r w:rsidR="00411DBC">
              <w:rPr>
                <w:lang w:val="fr-CA"/>
              </w:rPr>
              <w:t xml:space="preserve"> </w:t>
            </w:r>
            <w:r w:rsidRPr="007279A8">
              <w:rPr>
                <w:lang w:val="fr-CA"/>
              </w:rPr>
              <w:t xml:space="preserve">Bouchard </w:t>
            </w:r>
            <w:r w:rsidR="000D0E24">
              <w:rPr>
                <w:lang w:val="fr-CA"/>
              </w:rPr>
              <w:t>&amp;</w:t>
            </w:r>
            <w:r w:rsidR="000D0E24" w:rsidRPr="007279A8">
              <w:rPr>
                <w:lang w:val="fr-CA"/>
              </w:rPr>
              <w:t xml:space="preserve"> </w:t>
            </w:r>
            <w:r w:rsidRPr="007279A8">
              <w:rPr>
                <w:lang w:val="fr-CA"/>
              </w:rPr>
              <w:t>Fréchette, 2011, p. 129)</w:t>
            </w:r>
          </w:p>
        </w:tc>
      </w:tr>
    </w:tbl>
    <w:p w14:paraId="30CD0F04" w14:textId="77777777" w:rsidR="002E5221" w:rsidRDefault="002E5221" w:rsidP="009F1415">
      <w:r>
        <w:br w:type="page"/>
      </w:r>
    </w:p>
    <w:p w14:paraId="1A302F39" w14:textId="68A42422" w:rsidR="00CD4D40" w:rsidRDefault="002E5221" w:rsidP="005F3C18">
      <w:pPr>
        <w:pStyle w:val="EDU1014TItre2Activit"/>
        <w:tabs>
          <w:tab w:val="left" w:pos="3828"/>
        </w:tabs>
        <w:ind w:left="3828" w:hanging="3828"/>
      </w:pPr>
      <w:bookmarkStart w:id="41" w:name="Vérif_41"/>
      <w:bookmarkStart w:id="42" w:name="_Toc339463015"/>
      <w:bookmarkEnd w:id="41"/>
      <w:r>
        <w:t>V</w:t>
      </w:r>
      <w:r w:rsidR="00CD4D40">
        <w:t xml:space="preserve">érification de l’activité </w:t>
      </w:r>
      <w:r w:rsidR="00DB6B19">
        <w:t>4</w:t>
      </w:r>
      <w:r w:rsidR="00CD4D40">
        <w:t>.1</w:t>
      </w:r>
      <w:r w:rsidR="00514CC8">
        <w:t xml:space="preserve"> </w:t>
      </w:r>
      <w:r w:rsidR="00CD1CFA">
        <w:tab/>
      </w:r>
      <w:r w:rsidR="00CD4D40">
        <w:t>J’observe les signes qui m’</w:t>
      </w:r>
      <w:r w:rsidR="00377AE3">
        <w:t>inc</w:t>
      </w:r>
      <w:r w:rsidR="00514CC8">
        <w:t>itent</w:t>
      </w:r>
      <w:r w:rsidR="00CD4D40">
        <w:t xml:space="preserve"> à chercher de l’aide</w:t>
      </w:r>
      <w:bookmarkEnd w:id="42"/>
    </w:p>
    <w:p w14:paraId="4D8307F2" w14:textId="199EB93B" w:rsidR="00CD4D40" w:rsidRPr="00CD4D40" w:rsidRDefault="00CD4D40" w:rsidP="003B0EF8">
      <w:pPr>
        <w:pStyle w:val="EDU1014Texte"/>
      </w:pPr>
      <w:r w:rsidRPr="00CD4D40">
        <w:t xml:space="preserve">Si vous souhaitez </w:t>
      </w:r>
      <w:r w:rsidR="00377AE3">
        <w:t>vérifier</w:t>
      </w:r>
      <w:r w:rsidR="00377AE3" w:rsidRPr="00CD4D40">
        <w:t xml:space="preserve"> </w:t>
      </w:r>
      <w:r w:rsidRPr="00CD4D40">
        <w:t xml:space="preserve">votre compréhension et </w:t>
      </w:r>
      <w:r w:rsidR="00377AE3">
        <w:t>savoir si</w:t>
      </w:r>
      <w:r w:rsidR="00377AE3" w:rsidRPr="00CD4D40">
        <w:t xml:space="preserve"> </w:t>
      </w:r>
      <w:r w:rsidRPr="00CD4D40">
        <w:t xml:space="preserve">vous avez relevé tous les éléments mentionnés par nos experts dans </w:t>
      </w:r>
      <w:r w:rsidR="009D4B61">
        <w:t>la capsule</w:t>
      </w:r>
      <w:r w:rsidR="009D4B61" w:rsidRPr="00A842D3">
        <w:t xml:space="preserve"> </w:t>
      </w:r>
      <w:r w:rsidRPr="00A842D3">
        <w:t>vidéo</w:t>
      </w:r>
      <w:r>
        <w:t xml:space="preserve"> </w:t>
      </w:r>
      <w:r w:rsidRPr="000D0E24">
        <w:rPr>
          <w:i/>
        </w:rPr>
        <w:t>Faire appel à un professionnel,</w:t>
      </w:r>
      <w:r w:rsidRPr="00CD4D40">
        <w:t xml:space="preserve"> nous avons dressé notre propre liste de vérification, que vous trouverez ci-dessous.</w:t>
      </w:r>
    </w:p>
    <w:p w14:paraId="24B46008" w14:textId="7934C48D" w:rsidR="00CD4D40" w:rsidRPr="003B0EF8" w:rsidRDefault="00CD4D40" w:rsidP="003B0EF8">
      <w:pPr>
        <w:pStyle w:val="EDU1014Texte"/>
      </w:pPr>
      <w:r>
        <w:t xml:space="preserve">Cette liste </w:t>
      </w:r>
      <w:r w:rsidR="00377AE3">
        <w:t xml:space="preserve">indique </w:t>
      </w:r>
      <w:r>
        <w:t xml:space="preserve">des </w:t>
      </w:r>
      <w:r w:rsidRPr="00CD4D40">
        <w:t>signes de difficulté ou des manifestations observables</w:t>
      </w:r>
      <w:r>
        <w:t xml:space="preserve"> chez les élèves</w:t>
      </w:r>
      <w:r w:rsidR="00377AE3">
        <w:t>,</w:t>
      </w:r>
      <w:r>
        <w:t xml:space="preserve"> qui devraient inciter à </w:t>
      </w:r>
      <w:r w:rsidR="009D4B61">
        <w:t xml:space="preserve">demander </w:t>
      </w:r>
      <w:r>
        <w:t>l’aide de professionnels.</w:t>
      </w:r>
    </w:p>
    <w:p w14:paraId="33CA45CA" w14:textId="681BDE03" w:rsidR="00CD4D40" w:rsidRPr="00CD4D40" w:rsidRDefault="005A5055" w:rsidP="003B0EF8">
      <w:pPr>
        <w:pStyle w:val="EDU1014Texte"/>
        <w:rPr>
          <w:rFonts w:eastAsia="ヒラギノ角ゴ Pro W3"/>
          <w:noProof/>
          <w:lang w:eastAsia="fr-CA"/>
        </w:rPr>
      </w:pPr>
      <w:r>
        <w:rPr>
          <w:rFonts w:eastAsia="ヒラギノ角ゴ Pro W3"/>
          <w:noProof/>
          <w:lang w:eastAsia="fr-CA"/>
        </w:rPr>
        <w:drawing>
          <wp:inline distT="0" distB="0" distL="0" distR="0" wp14:anchorId="10210314" wp14:editId="2281D400">
            <wp:extent cx="353695" cy="353695"/>
            <wp:effectExtent l="0" t="0" r="8255" b="825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3695" cy="353695"/>
                    </a:xfrm>
                    <a:prstGeom prst="rect">
                      <a:avLst/>
                    </a:prstGeom>
                    <a:noFill/>
                  </pic:spPr>
                </pic:pic>
              </a:graphicData>
            </a:graphic>
          </wp:inline>
        </w:drawing>
      </w:r>
      <w:r w:rsidR="00193C5E">
        <w:rPr>
          <w:rFonts w:eastAsia="ヒラギノ角ゴ Pro W3"/>
          <w:noProof/>
          <w:lang w:eastAsia="fr-CA"/>
        </w:rPr>
        <mc:AlternateContent>
          <mc:Choice Requires="wps">
            <w:drawing>
              <wp:anchor distT="0" distB="0" distL="114300" distR="114300" simplePos="0" relativeHeight="251660288" behindDoc="1" locked="0" layoutInCell="1" allowOverlap="1" wp14:anchorId="096BAAA8" wp14:editId="69AED1D9">
                <wp:simplePos x="0" y="0"/>
                <wp:positionH relativeFrom="column">
                  <wp:posOffset>-74295</wp:posOffset>
                </wp:positionH>
                <wp:positionV relativeFrom="paragraph">
                  <wp:posOffset>119380</wp:posOffset>
                </wp:positionV>
                <wp:extent cx="5715000" cy="1047750"/>
                <wp:effectExtent l="0" t="0" r="19050" b="19050"/>
                <wp:wrapNone/>
                <wp:docPr id="19" name="Rectangle à coins arrondis 19"/>
                <wp:cNvGraphicFramePr/>
                <a:graphic xmlns:a="http://schemas.openxmlformats.org/drawingml/2006/main">
                  <a:graphicData uri="http://schemas.microsoft.com/office/word/2010/wordprocessingShape">
                    <wps:wsp>
                      <wps:cNvSpPr/>
                      <wps:spPr>
                        <a:xfrm>
                          <a:off x="0" y="0"/>
                          <a:ext cx="5715000" cy="1047750"/>
                        </a:xfrm>
                        <a:prstGeom prst="roundRect">
                          <a:avLst/>
                        </a:prstGeom>
                        <a:solidFill>
                          <a:schemeClr val="accent1">
                            <a:alpha val="0"/>
                          </a:schemeClr>
                        </a:solidFill>
                        <a:ln w="6350">
                          <a:solidFill>
                            <a:srgbClr val="A61C9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roundrect id="Rectangle à coins arrondis 19" o:spid="_x0000_s1026" style="position:absolute;margin-left:-5.85pt;margin-top:9.4pt;width:450pt;height:8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" fillcolor="#4f81bd [3204]" strokecolor="#a61c92" strokeweight=".5pt">
                <v:fill opacity="0"/>
              </v:roundrect>
            </w:pict>
          </mc:Fallback>
        </mc:AlternateContent>
      </w:r>
      <w:r w:rsidR="00CD4D40">
        <w:rPr>
          <w:rFonts w:eastAsia="ヒラギノ角ゴ Pro W3"/>
          <w:noProof/>
          <w:lang w:eastAsia="fr-CA"/>
        </w:rPr>
        <w:t xml:space="preserve">Demeurez vigilant! </w:t>
      </w:r>
      <w:r w:rsidR="00CD4D40" w:rsidRPr="00CD4D40">
        <w:rPr>
          <w:rFonts w:eastAsia="ヒラギノ角ゴ Pro W3"/>
          <w:noProof/>
          <w:lang w:eastAsia="fr-CA"/>
        </w:rPr>
        <w:t xml:space="preserve">Soyez conscient qu’il s’agit là d’une liste non exhaustive. </w:t>
      </w:r>
      <w:r w:rsidR="00377AE3">
        <w:rPr>
          <w:rFonts w:eastAsia="ヒラギノ角ゴ Pro W3"/>
          <w:noProof/>
          <w:lang w:eastAsia="fr-CA"/>
        </w:rPr>
        <w:t>Celle-ci fournit</w:t>
      </w:r>
      <w:r w:rsidR="00CD4D40" w:rsidRPr="00CD4D40">
        <w:rPr>
          <w:rFonts w:eastAsia="ヒラギノ角ゴ Pro W3"/>
          <w:noProof/>
          <w:lang w:eastAsia="fr-CA"/>
        </w:rPr>
        <w:t xml:space="preserve"> d</w:t>
      </w:r>
      <w:r w:rsidR="00377AE3">
        <w:rPr>
          <w:rFonts w:eastAsia="ヒラギノ角ゴ Pro W3"/>
          <w:noProof/>
          <w:lang w:eastAsia="fr-CA"/>
        </w:rPr>
        <w:t xml:space="preserve">es </w:t>
      </w:r>
      <w:r w:rsidR="00CD4D40" w:rsidRPr="00CD4D40">
        <w:rPr>
          <w:rFonts w:eastAsia="ヒラギノ角ゴ Pro W3"/>
          <w:noProof/>
          <w:lang w:eastAsia="fr-CA"/>
        </w:rPr>
        <w:t xml:space="preserve">exemples </w:t>
      </w:r>
      <w:r w:rsidR="009D4B61">
        <w:rPr>
          <w:rFonts w:eastAsia="ヒラギノ角ゴ Pro W3"/>
          <w:noProof/>
          <w:lang w:eastAsia="fr-CA"/>
        </w:rPr>
        <w:t>donnés</w:t>
      </w:r>
      <w:r w:rsidR="009D4B61" w:rsidRPr="00CD4D40">
        <w:rPr>
          <w:rFonts w:eastAsia="ヒラギノ角ゴ Pro W3"/>
          <w:noProof/>
          <w:lang w:eastAsia="fr-CA"/>
        </w:rPr>
        <w:t xml:space="preserve"> </w:t>
      </w:r>
      <w:r w:rsidR="00CD4D40" w:rsidRPr="00CD4D40">
        <w:rPr>
          <w:rFonts w:eastAsia="ヒラギノ角ゴ Pro W3"/>
          <w:noProof/>
          <w:lang w:eastAsia="fr-CA"/>
        </w:rPr>
        <w:t xml:space="preserve">par nos experts qui peuvent vous servir à </w:t>
      </w:r>
      <w:r w:rsidR="00377AE3">
        <w:rPr>
          <w:rFonts w:eastAsia="ヒラギノ角ゴ Pro W3"/>
          <w:noProof/>
          <w:lang w:eastAsia="fr-CA"/>
        </w:rPr>
        <w:t>former</w:t>
      </w:r>
      <w:r w:rsidR="00377AE3" w:rsidRPr="00CD4D40">
        <w:rPr>
          <w:rFonts w:eastAsia="ヒラギノ角ゴ Pro W3"/>
          <w:noProof/>
          <w:lang w:eastAsia="fr-CA"/>
        </w:rPr>
        <w:t xml:space="preserve"> </w:t>
      </w:r>
      <w:r w:rsidR="00CD4D40" w:rsidRPr="00CD4D40">
        <w:rPr>
          <w:rFonts w:eastAsia="ヒラギノ角ゴ Pro W3"/>
          <w:noProof/>
          <w:lang w:eastAsia="fr-CA"/>
        </w:rPr>
        <w:t>votre jugement, à partir de vo</w:t>
      </w:r>
      <w:r w:rsidR="00CD4D40">
        <w:rPr>
          <w:rFonts w:eastAsia="ヒラギノ角ゴ Pro W3"/>
          <w:noProof/>
          <w:lang w:eastAsia="fr-CA"/>
        </w:rPr>
        <w:t>s propres observations. Pourquoi ne pas consulter vos collègues enseignants et professionnels pour compléter cette liste?</w:t>
      </w:r>
    </w:p>
    <w:p w14:paraId="5110957F" w14:textId="77777777" w:rsidR="00CD4D40" w:rsidRPr="007F6B79" w:rsidRDefault="00CD4D40" w:rsidP="009F1415">
      <w:pPr>
        <w:rPr>
          <w:lang w:val="fr-CA"/>
        </w:rPr>
      </w:pPr>
    </w:p>
    <w:tbl>
      <w:tblPr>
        <w:tblStyle w:val="Listemoyenne1"/>
        <w:tblW w:w="0" w:type="auto"/>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Look w:val="04A0" w:firstRow="1" w:lastRow="0" w:firstColumn="1" w:lastColumn="0" w:noHBand="0" w:noVBand="1"/>
      </w:tblPr>
      <w:tblGrid>
        <w:gridCol w:w="8780"/>
      </w:tblGrid>
      <w:tr w:rsidR="00CD4D40" w14:paraId="43971B70" w14:textId="77777777" w:rsidTr="006E27A7">
        <w:trPr>
          <w:cnfStyle w:val="100000000000" w:firstRow="1" w:lastRow="0" w:firstColumn="0" w:lastColumn="0" w:oddVBand="0" w:evenVBand="0" w:oddHBand="0"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8780" w:type="dxa"/>
            <w:tcBorders>
              <w:top w:val="none" w:sz="0" w:space="0" w:color="auto"/>
              <w:bottom w:val="none" w:sz="0" w:space="0" w:color="auto"/>
            </w:tcBorders>
            <w:shd w:val="clear" w:color="auto" w:fill="3C7A93"/>
            <w:vAlign w:val="center"/>
          </w:tcPr>
          <w:p w14:paraId="0444199C" w14:textId="77777777" w:rsidR="00CD4D40" w:rsidRDefault="00CD4D40" w:rsidP="00B93702">
            <w:pPr>
              <w:jc w:val="center"/>
              <w:rPr>
                <w:lang w:val="fr-CA"/>
              </w:rPr>
            </w:pPr>
            <w:r w:rsidRPr="00B93702">
              <w:rPr>
                <w:color w:val="F2F2F2" w:themeColor="background1" w:themeShade="F2"/>
                <w:lang w:val="fr-CA"/>
              </w:rPr>
              <w:t>FAIRE APPEL À L’ORTHOPHONISTE</w:t>
            </w:r>
          </w:p>
        </w:tc>
      </w:tr>
      <w:tr w:rsidR="00145EED" w:rsidRPr="00712A9F" w14:paraId="1DE937B9" w14:textId="77777777" w:rsidTr="006E27A7">
        <w:trPr>
          <w:cnfStyle w:val="000000100000" w:firstRow="0" w:lastRow="0" w:firstColumn="0" w:lastColumn="0" w:oddVBand="0" w:evenVBand="0" w:oddHBand="1" w:evenHBand="0" w:firstRowFirstColumn="0" w:firstRowLastColumn="0" w:lastRowFirstColumn="0" w:lastRowLastColumn="0"/>
          <w:trHeight w:val="1418"/>
        </w:trPr>
        <w:tc>
          <w:tcPr>
            <w:cnfStyle w:val="001000000000" w:firstRow="0" w:lastRow="0" w:firstColumn="1" w:lastColumn="0" w:oddVBand="0" w:evenVBand="0" w:oddHBand="0" w:evenHBand="0" w:firstRowFirstColumn="0" w:firstRowLastColumn="0" w:lastRowFirstColumn="0" w:lastRowLastColumn="0"/>
            <w:tcW w:w="8780" w:type="dxa"/>
            <w:shd w:val="clear" w:color="auto" w:fill="auto"/>
            <w:tcMar>
              <w:top w:w="142" w:type="dxa"/>
              <w:bottom w:w="142" w:type="dxa"/>
            </w:tcMar>
          </w:tcPr>
          <w:p w14:paraId="17046025" w14:textId="1465E22E" w:rsidR="00145EED" w:rsidRPr="00145EED" w:rsidRDefault="00145EED" w:rsidP="00AB7412">
            <w:pPr>
              <w:rPr>
                <w:b w:val="0"/>
                <w:bCs w:val="0"/>
                <w:lang w:val="fr-CA"/>
              </w:rPr>
            </w:pPr>
            <w:r w:rsidRPr="00413368">
              <w:rPr>
                <w:b w:val="0"/>
                <w:lang w:val="fr-CA"/>
              </w:rPr>
              <w:t>Je constate que plusieurs aspects du langage sont touchés (la compréhension, la prononciation, le vocabulaire limité, les phrases courtes, les erreurs fréquentes, l’utilisation incorrecte des pronoms, etc.)</w:t>
            </w:r>
            <w:r>
              <w:rPr>
                <w:b w:val="0"/>
                <w:bCs w:val="0"/>
                <w:lang w:val="fr-CA"/>
              </w:rPr>
              <w:t>.</w:t>
            </w:r>
          </w:p>
        </w:tc>
      </w:tr>
      <w:tr w:rsidR="00145EED" w:rsidRPr="00712A9F" w14:paraId="5DEB9ED1" w14:textId="77777777" w:rsidTr="006E27A7">
        <w:trPr>
          <w:trHeight w:val="1417"/>
        </w:trPr>
        <w:tc>
          <w:tcPr>
            <w:cnfStyle w:val="001000000000" w:firstRow="0" w:lastRow="0" w:firstColumn="1" w:lastColumn="0" w:oddVBand="0" w:evenVBand="0" w:oddHBand="0" w:evenHBand="0" w:firstRowFirstColumn="0" w:firstRowLastColumn="0" w:lastRowFirstColumn="0" w:lastRowLastColumn="0"/>
            <w:tcW w:w="8780" w:type="dxa"/>
            <w:shd w:val="clear" w:color="auto" w:fill="auto"/>
            <w:tcMar>
              <w:top w:w="142" w:type="dxa"/>
              <w:bottom w:w="142" w:type="dxa"/>
            </w:tcMar>
          </w:tcPr>
          <w:p w14:paraId="71943614" w14:textId="55C6B8FC" w:rsidR="00145EED" w:rsidRPr="00413368" w:rsidRDefault="00145EED" w:rsidP="00AB7412">
            <w:pPr>
              <w:rPr>
                <w:b w:val="0"/>
                <w:lang w:val="fr-CA"/>
              </w:rPr>
            </w:pPr>
            <w:r w:rsidRPr="00145EED">
              <w:rPr>
                <w:b w:val="0"/>
                <w:lang w:val="fr-CA"/>
              </w:rPr>
              <w:t>J’observe peu de progrès (le plafonnement des apprentissages), malgré plusieurs interventions</w:t>
            </w:r>
            <w:r w:rsidR="00943E2F">
              <w:rPr>
                <w:b w:val="0"/>
                <w:lang w:val="fr-CA"/>
              </w:rPr>
              <w:t>.</w:t>
            </w:r>
          </w:p>
        </w:tc>
      </w:tr>
    </w:tbl>
    <w:p w14:paraId="67DB36A7" w14:textId="664FC5AD" w:rsidR="00C84FDE" w:rsidRDefault="00C84FDE" w:rsidP="009F1415">
      <w:pPr>
        <w:rPr>
          <w:lang w:val="fr-CA"/>
        </w:rPr>
      </w:pPr>
    </w:p>
    <w:p w14:paraId="04B9C88F" w14:textId="18902481" w:rsidR="00CD4D40" w:rsidRDefault="00C84FDE" w:rsidP="009F1415">
      <w:pPr>
        <w:rPr>
          <w:lang w:val="fr-CA"/>
        </w:rPr>
      </w:pPr>
      <w:r>
        <w:rPr>
          <w:lang w:val="fr-CA"/>
        </w:rPr>
        <w:br w:type="page"/>
      </w:r>
    </w:p>
    <w:tbl>
      <w:tblPr>
        <w:tblStyle w:val="Listemoyenne1"/>
        <w:tblW w:w="5000" w:type="pct"/>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Look w:val="04A0" w:firstRow="1" w:lastRow="0" w:firstColumn="1" w:lastColumn="0" w:noHBand="0" w:noVBand="1"/>
      </w:tblPr>
      <w:tblGrid>
        <w:gridCol w:w="8862"/>
      </w:tblGrid>
      <w:tr w:rsidR="00B93702" w:rsidRPr="00C81913" w14:paraId="44B64089" w14:textId="77777777" w:rsidTr="00FE1F5E">
        <w:trPr>
          <w:cnfStyle w:val="100000000000" w:firstRow="1" w:lastRow="0" w:firstColumn="0" w:lastColumn="0" w:oddVBand="0" w:evenVBand="0" w:oddHBand="0"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bottom w:val="none" w:sz="0" w:space="0" w:color="auto"/>
            </w:tcBorders>
            <w:shd w:val="clear" w:color="auto" w:fill="3C7A93"/>
            <w:vAlign w:val="center"/>
          </w:tcPr>
          <w:p w14:paraId="5FCC8925" w14:textId="77777777" w:rsidR="00CD4D40" w:rsidRPr="00C81913" w:rsidRDefault="00CD4D40" w:rsidP="00B93702">
            <w:pPr>
              <w:jc w:val="center"/>
              <w:rPr>
                <w:b w:val="0"/>
                <w:color w:val="F2F2F2" w:themeColor="background1" w:themeShade="F2"/>
                <w:lang w:val="fr-CA"/>
              </w:rPr>
            </w:pPr>
            <w:r w:rsidRPr="00E86667">
              <w:rPr>
                <w:color w:val="FFFFFF" w:themeColor="background1"/>
                <w:lang w:val="fr-CA"/>
              </w:rPr>
              <w:t>FAIRE APPEL AU PSYCHOÉDUCATEUR</w:t>
            </w:r>
          </w:p>
        </w:tc>
      </w:tr>
    </w:tbl>
    <w:tbl>
      <w:tblPr>
        <w:tblStyle w:val="Listemoyenne1"/>
        <w:tblW w:w="5000" w:type="pct"/>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Look w:val="04A0" w:firstRow="1" w:lastRow="0" w:firstColumn="1" w:lastColumn="0" w:noHBand="0" w:noVBand="1"/>
      </w:tblPr>
      <w:tblGrid>
        <w:gridCol w:w="8862"/>
      </w:tblGrid>
      <w:tr w:rsidR="00F45B48" w:rsidRPr="00712A9F" w14:paraId="297BC0EF" w14:textId="77777777" w:rsidTr="00223DD7">
        <w:trPr>
          <w:cnfStyle w:val="100000000000" w:firstRow="1" w:lastRow="0" w:firstColumn="0" w:lastColumn="0" w:oddVBand="0" w:evenVBand="0" w:oddHBand="0"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bottom w:val="none" w:sz="0" w:space="0" w:color="auto"/>
            </w:tcBorders>
            <w:shd w:val="clear" w:color="auto" w:fill="auto"/>
            <w:tcMar>
              <w:top w:w="142" w:type="dxa"/>
              <w:bottom w:w="142" w:type="dxa"/>
            </w:tcMar>
          </w:tcPr>
          <w:p w14:paraId="6A055670" w14:textId="10D3CC6C" w:rsidR="00223DD7" w:rsidRPr="00E40232" w:rsidRDefault="00223DD7" w:rsidP="003A38EA">
            <w:pPr>
              <w:pStyle w:val="EDU1014Paragraphetableau"/>
              <w:framePr w:wrap="around"/>
              <w:rPr>
                <w:b w:val="0"/>
              </w:rPr>
            </w:pPr>
            <w:r w:rsidRPr="00E40232">
              <w:rPr>
                <w:b w:val="0"/>
              </w:rPr>
              <w:t>J’observe que la fréquence et la durée des comportements problématiques sont persistantes.</w:t>
            </w:r>
          </w:p>
          <w:p w14:paraId="1ED6976C" w14:textId="3396030F" w:rsidR="000A5551" w:rsidRPr="00E40232" w:rsidRDefault="000A5551" w:rsidP="003A38EA">
            <w:pPr>
              <w:pStyle w:val="EDU1014Paragraphetableau"/>
              <w:framePr w:wrap="around"/>
              <w:rPr>
                <w:b w:val="0"/>
              </w:rPr>
            </w:pPr>
          </w:p>
        </w:tc>
      </w:tr>
      <w:tr w:rsidR="00223DD7" w:rsidRPr="00712A9F" w14:paraId="11BCD304" w14:textId="77777777" w:rsidTr="00E0432B">
        <w:trPr>
          <w:cnfStyle w:val="000000100000" w:firstRow="0" w:lastRow="0" w:firstColumn="0" w:lastColumn="0" w:oddVBand="0" w:evenVBand="0" w:oddHBand="1" w:evenHBand="0" w:firstRowFirstColumn="0" w:firstRowLastColumn="0" w:lastRowFirstColumn="0" w:lastRowLastColumn="0"/>
          <w:trHeight w:val="457"/>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Mar>
              <w:top w:w="142" w:type="dxa"/>
              <w:bottom w:w="142" w:type="dxa"/>
            </w:tcMar>
          </w:tcPr>
          <w:p w14:paraId="0BFDEF2A" w14:textId="24B50DB7" w:rsidR="00F45B48" w:rsidRPr="005A7372" w:rsidRDefault="003837DB" w:rsidP="003A38EA">
            <w:pPr>
              <w:pStyle w:val="EDU1014Paragraphetableau"/>
              <w:framePr w:wrap="around"/>
              <w:rPr>
                <w:b w:val="0"/>
              </w:rPr>
            </w:pPr>
            <w:r>
              <w:rPr>
                <w:b w:val="0"/>
              </w:rPr>
              <w:t xml:space="preserve">Les moyens usuels </w:t>
            </w:r>
            <w:r w:rsidRPr="005A7372">
              <w:rPr>
                <w:b w:val="0"/>
              </w:rPr>
              <w:t>d’intervention</w:t>
            </w:r>
            <w:r w:rsidR="00EE6670">
              <w:rPr>
                <w:b w:val="0"/>
              </w:rPr>
              <w:t xml:space="preserve"> </w:t>
            </w:r>
            <w:r w:rsidR="005A7372" w:rsidRPr="005A7372">
              <w:rPr>
                <w:b w:val="0"/>
              </w:rPr>
              <w:t>don</w:t>
            </w:r>
            <w:r w:rsidR="005F7000">
              <w:rPr>
                <w:b w:val="0"/>
              </w:rPr>
              <w:t>t</w:t>
            </w:r>
            <w:bookmarkStart w:id="43" w:name="_GoBack"/>
            <w:bookmarkEnd w:id="43"/>
            <w:r w:rsidR="005A7372" w:rsidRPr="005A7372">
              <w:rPr>
                <w:b w:val="0"/>
              </w:rPr>
              <w:t xml:space="preserve"> je dispose ne permettent pas de remédier </w:t>
            </w:r>
            <w:r w:rsidR="005A7372">
              <w:rPr>
                <w:b w:val="0"/>
              </w:rPr>
              <w:t>à la situation.</w:t>
            </w:r>
          </w:p>
          <w:p w14:paraId="296E90FC" w14:textId="77777777" w:rsidR="00223DD7" w:rsidRPr="00E40232" w:rsidRDefault="00223DD7" w:rsidP="003A38EA">
            <w:pPr>
              <w:pStyle w:val="EDU1014Paragraphetableau"/>
              <w:framePr w:wrap="around"/>
              <w:rPr>
                <w:b w:val="0"/>
              </w:rPr>
            </w:pPr>
          </w:p>
        </w:tc>
      </w:tr>
      <w:tr w:rsidR="000A5551" w:rsidRPr="00712A9F" w14:paraId="1AF65FC2" w14:textId="77777777" w:rsidTr="00FE1F5E">
        <w:trPr>
          <w:trHeight w:val="457"/>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Mar>
              <w:top w:w="142" w:type="dxa"/>
              <w:bottom w:w="142" w:type="dxa"/>
            </w:tcMar>
          </w:tcPr>
          <w:p w14:paraId="5024484C" w14:textId="28560AC6" w:rsidR="000A5551" w:rsidRPr="003837DB" w:rsidRDefault="00F45B48" w:rsidP="003837DB">
            <w:pPr>
              <w:pStyle w:val="EDU1014Paragraphetableau"/>
              <w:framePr w:wrap="around"/>
              <w:rPr>
                <w:b w:val="0"/>
              </w:rPr>
            </w:pPr>
            <w:r w:rsidRPr="003837DB">
              <w:rPr>
                <w:b w:val="0"/>
              </w:rPr>
              <w:t>Je constate que la fréquence de la situation problématique persiste ou que celle-ci s’intensifie</w:t>
            </w:r>
            <w:r w:rsidR="005A7372">
              <w:rPr>
                <w:b w:val="0"/>
              </w:rPr>
              <w:t>.</w:t>
            </w:r>
          </w:p>
        </w:tc>
      </w:tr>
      <w:tr w:rsidR="000A5551" w:rsidRPr="00712A9F" w14:paraId="76EC65AC" w14:textId="77777777" w:rsidTr="00FE1F5E">
        <w:trPr>
          <w:cnfStyle w:val="000000100000" w:firstRow="0" w:lastRow="0" w:firstColumn="0" w:lastColumn="0" w:oddVBand="0" w:evenVBand="0" w:oddHBand="1" w:evenHBand="0" w:firstRowFirstColumn="0" w:firstRowLastColumn="0" w:lastRowFirstColumn="0" w:lastRowLastColumn="0"/>
          <w:trHeight w:val="708"/>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Mar>
              <w:top w:w="142" w:type="dxa"/>
              <w:bottom w:w="142" w:type="dxa"/>
            </w:tcMar>
          </w:tcPr>
          <w:p w14:paraId="5427CD88" w14:textId="77777777" w:rsidR="000A5551" w:rsidRPr="00E40232" w:rsidRDefault="000A5551" w:rsidP="003A38EA">
            <w:pPr>
              <w:pStyle w:val="EDU1014Paragraphetableau"/>
              <w:framePr w:wrap="around"/>
              <w:rPr>
                <w:b w:val="0"/>
              </w:rPr>
            </w:pPr>
            <w:r w:rsidRPr="00E40232">
              <w:rPr>
                <w:b w:val="0"/>
              </w:rPr>
              <w:t>Une courte consultation-conseil du psychoéducateur pour connaître quelques moyens supplémentaires d’intervenir n’a pas permis non plus de remédier à la situation.</w:t>
            </w:r>
          </w:p>
          <w:p w14:paraId="34749106" w14:textId="77777777" w:rsidR="000A5551" w:rsidRPr="00E40232" w:rsidRDefault="000A5551" w:rsidP="003A38EA">
            <w:pPr>
              <w:pStyle w:val="EDU1014Paragraphetableau"/>
              <w:framePr w:wrap="around"/>
              <w:rPr>
                <w:b w:val="0"/>
              </w:rPr>
            </w:pPr>
          </w:p>
        </w:tc>
      </w:tr>
      <w:tr w:rsidR="000A5551" w:rsidRPr="00712A9F" w14:paraId="7AB94D83" w14:textId="77777777" w:rsidTr="00FE1F5E">
        <w:trPr>
          <w:trHeight w:val="708"/>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Mar>
              <w:top w:w="142" w:type="dxa"/>
              <w:bottom w:w="142" w:type="dxa"/>
            </w:tcMar>
          </w:tcPr>
          <w:p w14:paraId="66057729" w14:textId="694D2CF0" w:rsidR="000A5551" w:rsidRPr="00E40232" w:rsidRDefault="000A5551" w:rsidP="003A38EA">
            <w:pPr>
              <w:pStyle w:val="EDU1014Paragraphetableau"/>
              <w:framePr w:wrap="around"/>
              <w:rPr>
                <w:b w:val="0"/>
              </w:rPr>
            </w:pPr>
            <w:r w:rsidRPr="00E40232">
              <w:rPr>
                <w:b w:val="0"/>
              </w:rPr>
              <w:t>Les comportements me semblent très graves, sont chroniques et s’intensifient dans le temps.</w:t>
            </w:r>
          </w:p>
        </w:tc>
      </w:tr>
    </w:tbl>
    <w:p w14:paraId="19D7D9DD" w14:textId="77777777" w:rsidR="00B93702" w:rsidRDefault="00B93702" w:rsidP="009F1415">
      <w:pPr>
        <w:rPr>
          <w:lang w:val="fr-CA"/>
        </w:rPr>
      </w:pPr>
    </w:p>
    <w:tbl>
      <w:tblPr>
        <w:tblStyle w:val="Ombrageclair"/>
        <w:tblW w:w="5000" w:type="pct"/>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Look w:val="04A0" w:firstRow="1" w:lastRow="0" w:firstColumn="1" w:lastColumn="0" w:noHBand="0" w:noVBand="1"/>
      </w:tblPr>
      <w:tblGrid>
        <w:gridCol w:w="8862"/>
      </w:tblGrid>
      <w:tr w:rsidR="00B93702" w:rsidRPr="00712A9F" w14:paraId="7759E04C" w14:textId="77777777" w:rsidTr="00FE1F5E">
        <w:trPr>
          <w:cnfStyle w:val="100000000000" w:firstRow="1" w:lastRow="0" w:firstColumn="0" w:lastColumn="0" w:oddVBand="0" w:evenVBand="0" w:oddHBand="0"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left w:val="none" w:sz="0" w:space="0" w:color="auto"/>
              <w:bottom w:val="none" w:sz="0" w:space="0" w:color="auto"/>
              <w:right w:val="none" w:sz="0" w:space="0" w:color="auto"/>
            </w:tcBorders>
            <w:shd w:val="clear" w:color="auto" w:fill="3C7A93"/>
            <w:vAlign w:val="center"/>
          </w:tcPr>
          <w:p w14:paraId="2927CFC1" w14:textId="7411F6D8" w:rsidR="00CD4D40" w:rsidRPr="00B93702" w:rsidRDefault="00CD4D40" w:rsidP="00B93702">
            <w:pPr>
              <w:jc w:val="center"/>
              <w:rPr>
                <w:color w:val="FFFFFF" w:themeColor="background1"/>
                <w:lang w:val="fr-CA"/>
              </w:rPr>
            </w:pPr>
            <w:r w:rsidRPr="00B93702">
              <w:rPr>
                <w:color w:val="FFFFFF" w:themeColor="background1"/>
                <w:lang w:val="fr-CA"/>
              </w:rPr>
              <w:t>FAIRE APPEL AU PSYCHOLOGUE SCOLAIRE</w:t>
            </w:r>
          </w:p>
        </w:tc>
      </w:tr>
      <w:tr w:rsidR="00F45B48" w:rsidRPr="00712A9F" w14:paraId="41D31280" w14:textId="77777777" w:rsidTr="00FE1F5E">
        <w:trPr>
          <w:cnfStyle w:val="000000100000" w:firstRow="0" w:lastRow="0" w:firstColumn="0" w:lastColumn="0" w:oddVBand="0" w:evenVBand="0" w:oddHBand="1" w:evenHBand="0" w:firstRowFirstColumn="0" w:firstRowLastColumn="0" w:lastRowFirstColumn="0" w:lastRowLastColumn="0"/>
          <w:trHeight w:val="945"/>
        </w:trPr>
        <w:tc>
          <w:tcPr>
            <w:cnfStyle w:val="001000000000" w:firstRow="0" w:lastRow="0" w:firstColumn="1" w:lastColumn="0" w:oddVBand="0" w:evenVBand="0" w:oddHBand="0" w:evenHBand="0" w:firstRowFirstColumn="0" w:firstRowLastColumn="0" w:lastRowFirstColumn="0" w:lastRowLastColumn="0"/>
            <w:tcW w:w="5000" w:type="pct"/>
            <w:tcBorders>
              <w:left w:val="none" w:sz="0" w:space="0" w:color="auto"/>
              <w:right w:val="none" w:sz="0" w:space="0" w:color="auto"/>
            </w:tcBorders>
            <w:shd w:val="clear" w:color="auto" w:fill="auto"/>
            <w:tcMar>
              <w:top w:w="142" w:type="dxa"/>
              <w:bottom w:w="142" w:type="dxa"/>
            </w:tcMar>
          </w:tcPr>
          <w:p w14:paraId="4DFEC4DC" w14:textId="3955CF83" w:rsidR="00F45B48" w:rsidRPr="00291930" w:rsidRDefault="00F45B48" w:rsidP="00215AF4">
            <w:pPr>
              <w:jc w:val="both"/>
              <w:rPr>
                <w:b w:val="0"/>
                <w:bCs w:val="0"/>
                <w:lang w:val="fr-CA"/>
              </w:rPr>
            </w:pPr>
            <w:r w:rsidRPr="00FE1F5E">
              <w:rPr>
                <w:b w:val="0"/>
                <w:lang w:val="fr-CA"/>
              </w:rPr>
              <w:t>L’enfant doit toujours être rappelé à l’ordre, et je dois constamment lui répéter les consignes depuis plusieurs mois (au moins deux ou trois mois).</w:t>
            </w:r>
          </w:p>
        </w:tc>
      </w:tr>
      <w:tr w:rsidR="00215AF4" w:rsidRPr="00712A9F" w14:paraId="1AEE1D19" w14:textId="77777777" w:rsidTr="00FE1F5E">
        <w:trPr>
          <w:trHeight w:val="945"/>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Mar>
              <w:top w:w="142" w:type="dxa"/>
              <w:bottom w:w="142" w:type="dxa"/>
            </w:tcMar>
          </w:tcPr>
          <w:p w14:paraId="21CEF087" w14:textId="2C06AECE" w:rsidR="00215AF4" w:rsidRPr="00FE1F5E" w:rsidRDefault="00215AF4" w:rsidP="00AB7412">
            <w:pPr>
              <w:jc w:val="both"/>
              <w:rPr>
                <w:b w:val="0"/>
                <w:lang w:val="fr-CA"/>
              </w:rPr>
            </w:pPr>
            <w:r w:rsidRPr="00FE1F5E">
              <w:rPr>
                <w:b w:val="0"/>
                <w:lang w:val="fr-CA"/>
              </w:rPr>
              <w:t>L’enfant a de la difficulté à comprendre les consignes, à faire ce qu’on attend de lui.</w:t>
            </w:r>
          </w:p>
        </w:tc>
      </w:tr>
      <w:tr w:rsidR="00A279E4" w:rsidRPr="0031174A" w14:paraId="0E855486" w14:textId="77777777" w:rsidTr="004B637C">
        <w:trPr>
          <w:cnfStyle w:val="000000100000" w:firstRow="0" w:lastRow="0" w:firstColumn="0" w:lastColumn="0" w:oddVBand="0" w:evenVBand="0" w:oddHBand="1" w:evenHBand="0" w:firstRowFirstColumn="0" w:firstRowLastColumn="0" w:lastRowFirstColumn="0" w:lastRowLastColumn="0"/>
          <w:trHeight w:val="945"/>
        </w:trPr>
        <w:tc>
          <w:tcPr>
            <w:cnfStyle w:val="001000000000" w:firstRow="0" w:lastRow="0" w:firstColumn="1" w:lastColumn="0" w:oddVBand="0" w:evenVBand="0" w:oddHBand="0" w:evenHBand="0" w:firstRowFirstColumn="0" w:firstRowLastColumn="0" w:lastRowFirstColumn="0" w:lastRowLastColumn="0"/>
            <w:tcW w:w="5000" w:type="pct"/>
            <w:tcBorders>
              <w:left w:val="none" w:sz="0" w:space="0" w:color="auto"/>
              <w:right w:val="none" w:sz="0" w:space="0" w:color="auto"/>
            </w:tcBorders>
            <w:shd w:val="clear" w:color="auto" w:fill="auto"/>
            <w:tcMar>
              <w:top w:w="142" w:type="dxa"/>
              <w:bottom w:w="142" w:type="dxa"/>
            </w:tcMar>
          </w:tcPr>
          <w:p w14:paraId="454BF867" w14:textId="37CB3EDA" w:rsidR="00A279E4" w:rsidRPr="00DD2C3F" w:rsidRDefault="00A279E4" w:rsidP="00AB7412">
            <w:pPr>
              <w:jc w:val="both"/>
              <w:rPr>
                <w:b w:val="0"/>
                <w:lang w:val="fr-CA"/>
              </w:rPr>
            </w:pPr>
            <w:r w:rsidRPr="00DD2C3F">
              <w:rPr>
                <w:b w:val="0"/>
                <w:lang w:val="fr-CA"/>
              </w:rPr>
              <w:t>L’enfant semble fébrile.</w:t>
            </w:r>
          </w:p>
        </w:tc>
      </w:tr>
      <w:tr w:rsidR="00215AF4" w:rsidRPr="00712A9F" w14:paraId="7653D860" w14:textId="77777777" w:rsidTr="00FE1F5E">
        <w:trPr>
          <w:trHeight w:val="945"/>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Mar>
              <w:top w:w="142" w:type="dxa"/>
              <w:bottom w:w="142" w:type="dxa"/>
            </w:tcMar>
          </w:tcPr>
          <w:p w14:paraId="3BDF0872" w14:textId="4E09CAC8" w:rsidR="00215AF4" w:rsidRPr="00FE1F5E" w:rsidRDefault="00215AF4" w:rsidP="00AB7412">
            <w:pPr>
              <w:jc w:val="both"/>
              <w:rPr>
                <w:b w:val="0"/>
                <w:lang w:val="fr-CA"/>
              </w:rPr>
            </w:pPr>
            <w:r w:rsidRPr="00FE1F5E">
              <w:rPr>
                <w:b w:val="0"/>
                <w:lang w:val="fr-CA"/>
              </w:rPr>
              <w:t>Ces signes ne sont pas observés en début de scolarisation (la période d’adaptation où ces manifestations sont jugées normales).</w:t>
            </w:r>
          </w:p>
        </w:tc>
      </w:tr>
    </w:tbl>
    <w:p w14:paraId="1F707219" w14:textId="044D1A97" w:rsidR="0043746D" w:rsidRDefault="0043746D" w:rsidP="009F1415">
      <w:pPr>
        <w:rPr>
          <w:lang w:val="fr-CA"/>
        </w:rPr>
      </w:pPr>
    </w:p>
    <w:p w14:paraId="1C806270" w14:textId="65485D66" w:rsidR="004B33D8" w:rsidRDefault="0043746D" w:rsidP="009F1415">
      <w:pPr>
        <w:rPr>
          <w:lang w:val="fr-CA"/>
        </w:rPr>
      </w:pPr>
      <w:r>
        <w:rPr>
          <w:lang w:val="fr-CA"/>
        </w:rPr>
        <w:br w:type="page"/>
      </w:r>
    </w:p>
    <w:tbl>
      <w:tblPr>
        <w:tblStyle w:val="Ombrageclair"/>
        <w:tblW w:w="5000" w:type="pct"/>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Look w:val="04A0" w:firstRow="1" w:lastRow="0" w:firstColumn="1" w:lastColumn="0" w:noHBand="0" w:noVBand="1"/>
      </w:tblPr>
      <w:tblGrid>
        <w:gridCol w:w="8862"/>
      </w:tblGrid>
      <w:tr w:rsidR="00B93702" w:rsidRPr="00B93702" w14:paraId="5AC47178" w14:textId="77777777" w:rsidTr="00FE1F5E">
        <w:trPr>
          <w:cnfStyle w:val="100000000000" w:firstRow="1" w:lastRow="0" w:firstColumn="0" w:lastColumn="0" w:oddVBand="0" w:evenVBand="0" w:oddHBand="0"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left w:val="none" w:sz="0" w:space="0" w:color="auto"/>
              <w:bottom w:val="none" w:sz="0" w:space="0" w:color="auto"/>
              <w:right w:val="none" w:sz="0" w:space="0" w:color="auto"/>
            </w:tcBorders>
            <w:shd w:val="clear" w:color="auto" w:fill="3C7A93"/>
            <w:vAlign w:val="center"/>
          </w:tcPr>
          <w:p w14:paraId="0389DBDD" w14:textId="77777777" w:rsidR="00CD4D40" w:rsidRPr="00B93702" w:rsidRDefault="00CD4D40" w:rsidP="00B93702">
            <w:pPr>
              <w:jc w:val="center"/>
              <w:rPr>
                <w:color w:val="F2F2F2" w:themeColor="background1" w:themeShade="F2"/>
                <w:lang w:val="fr-CA"/>
              </w:rPr>
            </w:pPr>
            <w:r w:rsidRPr="00B93702">
              <w:rPr>
                <w:color w:val="F2F2F2" w:themeColor="background1" w:themeShade="F2"/>
                <w:lang w:val="fr-CA"/>
              </w:rPr>
              <w:t>FAIRE APPEL À L’ERGOTHÉRAPEUTE</w:t>
            </w:r>
          </w:p>
        </w:tc>
      </w:tr>
    </w:tbl>
    <w:tbl>
      <w:tblPr>
        <w:tblStyle w:val="Ombrageclair"/>
        <w:tblW w:w="5000" w:type="pct"/>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Look w:val="04A0" w:firstRow="1" w:lastRow="0" w:firstColumn="1" w:lastColumn="0" w:noHBand="0" w:noVBand="1"/>
      </w:tblPr>
      <w:tblGrid>
        <w:gridCol w:w="8862"/>
      </w:tblGrid>
      <w:tr w:rsidR="00F45B48" w:rsidRPr="00712A9F" w14:paraId="2547BA99" w14:textId="77777777" w:rsidTr="00FE1F5E">
        <w:trPr>
          <w:cnfStyle w:val="100000000000" w:firstRow="1" w:lastRow="0" w:firstColumn="0" w:lastColumn="0" w:oddVBand="0" w:evenVBand="0" w:oddHBand="0" w:evenHBand="0" w:firstRowFirstColumn="0" w:firstRowLastColumn="0" w:lastRowFirstColumn="0" w:lastRowLastColumn="0"/>
          <w:trHeight w:val="711"/>
        </w:trPr>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left w:val="none" w:sz="0" w:space="0" w:color="auto"/>
              <w:bottom w:val="none" w:sz="0" w:space="0" w:color="auto"/>
              <w:right w:val="none" w:sz="0" w:space="0" w:color="auto"/>
            </w:tcBorders>
            <w:shd w:val="clear" w:color="auto" w:fill="auto"/>
            <w:tcMar>
              <w:top w:w="142" w:type="dxa"/>
              <w:bottom w:w="142" w:type="dxa"/>
            </w:tcMar>
          </w:tcPr>
          <w:p w14:paraId="3D41EDAC" w14:textId="2E7B3B9A" w:rsidR="00F45B48" w:rsidRPr="009124D9" w:rsidRDefault="00F45B48" w:rsidP="003A38EA">
            <w:pPr>
              <w:pStyle w:val="EDU1014Paragraphetableau"/>
              <w:framePr w:wrap="around"/>
              <w:rPr>
                <w:b w:val="0"/>
              </w:rPr>
            </w:pPr>
            <w:r w:rsidRPr="009124D9">
              <w:rPr>
                <w:b w:val="0"/>
              </w:rPr>
              <w:t>L’enfant stagne dans ses apprentissages.</w:t>
            </w:r>
          </w:p>
        </w:tc>
      </w:tr>
      <w:tr w:rsidR="00050CD2" w:rsidRPr="00712A9F" w14:paraId="44D994AB" w14:textId="77777777" w:rsidTr="00FE1F5E">
        <w:trPr>
          <w:cnfStyle w:val="000000100000" w:firstRow="0" w:lastRow="0" w:firstColumn="0" w:lastColumn="0" w:oddVBand="0" w:evenVBand="0" w:oddHBand="1" w:evenHBand="0" w:firstRowFirstColumn="0" w:firstRowLastColumn="0" w:lastRowFirstColumn="0" w:lastRowLastColumn="0"/>
          <w:trHeight w:val="708"/>
        </w:trPr>
        <w:tc>
          <w:tcPr>
            <w:cnfStyle w:val="001000000000" w:firstRow="0" w:lastRow="0" w:firstColumn="1" w:lastColumn="0" w:oddVBand="0" w:evenVBand="0" w:oddHBand="0" w:evenHBand="0" w:firstRowFirstColumn="0" w:firstRowLastColumn="0" w:lastRowFirstColumn="0" w:lastRowLastColumn="0"/>
            <w:tcW w:w="5000" w:type="pct"/>
            <w:tcBorders>
              <w:left w:val="none" w:sz="0" w:space="0" w:color="auto"/>
              <w:right w:val="none" w:sz="0" w:space="0" w:color="auto"/>
            </w:tcBorders>
            <w:shd w:val="clear" w:color="auto" w:fill="auto"/>
            <w:tcMar>
              <w:top w:w="142" w:type="dxa"/>
              <w:bottom w:w="142" w:type="dxa"/>
            </w:tcMar>
          </w:tcPr>
          <w:p w14:paraId="7D306682" w14:textId="74E59309" w:rsidR="00050CD2" w:rsidRPr="009124D9" w:rsidRDefault="00BF55F6" w:rsidP="00BF55F6">
            <w:pPr>
              <w:pStyle w:val="EDU1014Paragraphetableau"/>
              <w:framePr w:wrap="around"/>
              <w:rPr>
                <w:b w:val="0"/>
              </w:rPr>
            </w:pPr>
            <w:r w:rsidRPr="00BF55F6">
              <w:rPr>
                <w:b w:val="0"/>
              </w:rPr>
              <w:t>L’enfant montre des signes d’un manque de tonus : en posture assise, l’enfant est toujours affaissé, la tête appuyée dans la main, une jambe sous la fesse, assis en tailleur (en indien), les pieds pris derrière ceux de sa chaise, bouge énormément sur sa chaise (mais n’a pas reçu de diagnostic d’hyperactivité).</w:t>
            </w:r>
          </w:p>
        </w:tc>
      </w:tr>
      <w:tr w:rsidR="00050CD2" w:rsidRPr="00712A9F" w14:paraId="4B6E95B6" w14:textId="77777777" w:rsidTr="00FE1F5E">
        <w:trPr>
          <w:trHeight w:val="708"/>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Mar>
              <w:top w:w="142" w:type="dxa"/>
              <w:bottom w:w="142" w:type="dxa"/>
            </w:tcMar>
          </w:tcPr>
          <w:p w14:paraId="02AE28F5" w14:textId="77777777" w:rsidR="00BF55F6" w:rsidRPr="00BF55F6" w:rsidRDefault="00BF55F6" w:rsidP="00BF55F6">
            <w:pPr>
              <w:pStyle w:val="EDU1014Paragraphetableau"/>
              <w:framePr w:wrap="around"/>
              <w:rPr>
                <w:b w:val="0"/>
              </w:rPr>
            </w:pPr>
            <w:r w:rsidRPr="00BF55F6">
              <w:rPr>
                <w:b w:val="0"/>
              </w:rPr>
              <w:t xml:space="preserve">L’enfant montre des signes de difficultés de la motricité globale : il trébuche, il est maladroit en éducation physique, il se heurte physiquement aux autres élèves, il court de façon inhabituelle </w:t>
            </w:r>
          </w:p>
          <w:p w14:paraId="6A293F4E" w14:textId="6E65DE3F" w:rsidR="00BF55F6" w:rsidRPr="00BF55F6" w:rsidRDefault="00BF55F6" w:rsidP="00BF55F6">
            <w:pPr>
              <w:pStyle w:val="EDU1014Paragraphetableau"/>
              <w:framePr w:wrap="around"/>
              <w:rPr>
                <w:b w:val="0"/>
              </w:rPr>
            </w:pPr>
            <w:r w:rsidRPr="00BF55F6">
              <w:rPr>
                <w:b w:val="0"/>
              </w:rPr>
              <w:t>(il balance ses bras et s’accroche; les mouvements ne semblent pas harmonieux).</w:t>
            </w:r>
          </w:p>
        </w:tc>
      </w:tr>
      <w:tr w:rsidR="00050CD2" w:rsidRPr="00712A9F" w14:paraId="7683450D" w14:textId="77777777" w:rsidTr="00FE1F5E">
        <w:trPr>
          <w:cnfStyle w:val="000000100000" w:firstRow="0" w:lastRow="0" w:firstColumn="0" w:lastColumn="0" w:oddVBand="0" w:evenVBand="0" w:oddHBand="1" w:evenHBand="0" w:firstRowFirstColumn="0" w:firstRowLastColumn="0" w:lastRowFirstColumn="0" w:lastRowLastColumn="0"/>
          <w:trHeight w:val="708"/>
        </w:trPr>
        <w:tc>
          <w:tcPr>
            <w:cnfStyle w:val="001000000000" w:firstRow="0" w:lastRow="0" w:firstColumn="1" w:lastColumn="0" w:oddVBand="0" w:evenVBand="0" w:oddHBand="0" w:evenHBand="0" w:firstRowFirstColumn="0" w:firstRowLastColumn="0" w:lastRowFirstColumn="0" w:lastRowLastColumn="0"/>
            <w:tcW w:w="5000" w:type="pct"/>
            <w:tcBorders>
              <w:left w:val="none" w:sz="0" w:space="0" w:color="auto"/>
              <w:right w:val="none" w:sz="0" w:space="0" w:color="auto"/>
            </w:tcBorders>
            <w:shd w:val="clear" w:color="auto" w:fill="auto"/>
            <w:tcMar>
              <w:top w:w="142" w:type="dxa"/>
              <w:bottom w:w="142" w:type="dxa"/>
            </w:tcMar>
          </w:tcPr>
          <w:p w14:paraId="50EEA924" w14:textId="3F4D1224" w:rsidR="00690570" w:rsidRDefault="00050CD2" w:rsidP="003A38EA">
            <w:pPr>
              <w:pStyle w:val="EDU1014Paragraphetableau"/>
              <w:framePr w:wrap="around"/>
              <w:rPr>
                <w:b w:val="0"/>
              </w:rPr>
            </w:pPr>
            <w:r w:rsidRPr="009124D9">
              <w:rPr>
                <w:b w:val="0"/>
              </w:rPr>
              <w:t>L’enfant montre des signes de difficultés de la motricité fine : il tient son crayon trop fort ou l’échappe, casse les mines, a de la difficulté à écrire entre les lignes, manifeste des signes de douleur, de fatigue ou de tremblement pendant l’écriture.</w:t>
            </w:r>
          </w:p>
          <w:p w14:paraId="6C72430D" w14:textId="47704F57" w:rsidR="00050CD2" w:rsidRPr="009124D9" w:rsidRDefault="00050CD2" w:rsidP="00690570">
            <w:pPr>
              <w:pStyle w:val="EDU1014Paragraphetableau"/>
              <w:framePr w:wrap="around"/>
              <w:rPr>
                <w:b w:val="0"/>
              </w:rPr>
            </w:pPr>
            <w:r w:rsidRPr="009124D9">
              <w:rPr>
                <w:b w:val="0"/>
              </w:rPr>
              <w:t xml:space="preserve"> </w:t>
            </w:r>
          </w:p>
        </w:tc>
      </w:tr>
      <w:tr w:rsidR="00690570" w:rsidRPr="00712A9F" w14:paraId="346EFBE3" w14:textId="77777777" w:rsidTr="00FE1F5E">
        <w:trPr>
          <w:trHeight w:val="708"/>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Mar>
              <w:top w:w="142" w:type="dxa"/>
              <w:bottom w:w="142" w:type="dxa"/>
            </w:tcMar>
          </w:tcPr>
          <w:p w14:paraId="7B883BE7" w14:textId="43B36DBE" w:rsidR="00690570" w:rsidRPr="009124D9" w:rsidRDefault="00690570" w:rsidP="003A38EA">
            <w:pPr>
              <w:pStyle w:val="EDU1014Paragraphetableau"/>
              <w:framePr w:wrap="around"/>
            </w:pPr>
            <w:r w:rsidRPr="009124D9">
              <w:rPr>
                <w:b w:val="0"/>
              </w:rPr>
              <w:t>Le professeur d’éducation physique m’a fait part de difficultés observées chez l’élève</w:t>
            </w:r>
            <w:r w:rsidR="00943E2F">
              <w:rPr>
                <w:b w:val="0"/>
              </w:rPr>
              <w:t>.</w:t>
            </w:r>
          </w:p>
        </w:tc>
      </w:tr>
    </w:tbl>
    <w:p w14:paraId="45906F74" w14:textId="1B2F716F" w:rsidR="005168B2" w:rsidRDefault="005168B2" w:rsidP="009F1415">
      <w:pPr>
        <w:rPr>
          <w:lang w:val="fr-CA"/>
        </w:rPr>
      </w:pPr>
    </w:p>
    <w:sectPr w:rsidR="005168B2" w:rsidSect="00F45B48">
      <w:pgSz w:w="12240" w:h="15840" w:code="1"/>
      <w:pgMar w:top="1440" w:right="1797" w:bottom="1440" w:left="1797" w:header="709" w:footer="85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DB6759" w14:textId="77777777" w:rsidR="00E50C23" w:rsidRDefault="00E50C23" w:rsidP="008A7738">
      <w:r>
        <w:separator/>
      </w:r>
    </w:p>
  </w:endnote>
  <w:endnote w:type="continuationSeparator" w:id="0">
    <w:p w14:paraId="280E5845" w14:textId="77777777" w:rsidR="00E50C23" w:rsidRDefault="00E50C23" w:rsidP="008A7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Light">
    <w:charset w:val="00"/>
    <w:family w:val="auto"/>
    <w:pitch w:val="variable"/>
    <w:sig w:usb0="80000267" w:usb1="00000000" w:usb2="00000000" w:usb3="00000000" w:csb0="000001F7" w:csb1="00000000"/>
  </w:font>
  <w:font w:name="ヒラギノ角ゴ Pro W3">
    <w:charset w:val="4E"/>
    <w:family w:val="auto"/>
    <w:pitch w:val="variable"/>
    <w:sig w:usb0="00000001"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yriad Pro">
    <w:panose1 w:val="020B0503030403020204"/>
    <w:charset w:val="00"/>
    <w:family w:val="swiss"/>
    <w:notTrueType/>
    <w:pitch w:val="variable"/>
    <w:sig w:usb0="A00002AF" w:usb1="50002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F97596" w14:textId="77777777" w:rsidR="00E50C23" w:rsidRDefault="00E50C23" w:rsidP="008A7738">
      <w:r>
        <w:separator/>
      </w:r>
    </w:p>
  </w:footnote>
  <w:footnote w:type="continuationSeparator" w:id="0">
    <w:p w14:paraId="75601E29" w14:textId="77777777" w:rsidR="00E50C23" w:rsidRDefault="00E50C23" w:rsidP="008A7738">
      <w:r>
        <w:continuationSeparator/>
      </w:r>
    </w:p>
  </w:footnote>
  <w:footnote w:id="1">
    <w:p w14:paraId="1609252D" w14:textId="3C8FFF45" w:rsidR="00E50C23" w:rsidRPr="00A42DEB" w:rsidRDefault="00E50C23" w:rsidP="005451A5">
      <w:pPr>
        <w:pStyle w:val="EDU1014Notebasdepage"/>
        <w:rPr>
          <w:lang w:val="fr-CA"/>
        </w:rPr>
      </w:pPr>
      <w:r w:rsidRPr="00B8757A">
        <w:rPr>
          <w:rStyle w:val="Appelnotedebasdep"/>
          <w:vertAlign w:val="baseline"/>
        </w:rPr>
        <w:footnoteRef/>
      </w:r>
      <w:r>
        <w:rPr>
          <w:lang w:val="fr-CA"/>
        </w:rPr>
        <w:t>.</w:t>
      </w:r>
      <w:r w:rsidRPr="00B8757A">
        <w:rPr>
          <w:lang w:val="fr-CA"/>
        </w:rPr>
        <w:t xml:space="preserve"> </w:t>
      </w:r>
      <w:r w:rsidRPr="006355BD">
        <w:rPr>
          <w:lang w:val="fr-CA"/>
        </w:rPr>
        <w:t>Les étapes de l’étayage selon Berger (2000), tirées de Bouchard et Fréchette (2011, p. 226).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894EE877"/>
    <w:lvl w:ilvl="0">
      <w:start w:val="1"/>
      <w:numFmt w:val="bullet"/>
      <w:lvlText w:val="•"/>
      <w:lvlJc w:val="left"/>
      <w:pPr>
        <w:tabs>
          <w:tab w:val="num" w:pos="44"/>
        </w:tabs>
        <w:ind w:left="44" w:firstLine="0"/>
      </w:pPr>
      <w:rPr>
        <w:rFonts w:hint="default"/>
        <w:position w:val="0"/>
      </w:rPr>
    </w:lvl>
    <w:lvl w:ilvl="1">
      <w:numFmt w:val="bullet"/>
      <w:lvlText w:val="•"/>
      <w:lvlJc w:val="left"/>
      <w:pPr>
        <w:tabs>
          <w:tab w:val="num" w:pos="44"/>
        </w:tabs>
        <w:ind w:left="44" w:firstLine="120"/>
      </w:pPr>
      <w:rPr>
        <w:rFonts w:hint="default"/>
        <w:position w:val="0"/>
      </w:rPr>
    </w:lvl>
    <w:lvl w:ilvl="2">
      <w:numFmt w:val="bullet"/>
      <w:lvlText w:val="•"/>
      <w:lvlJc w:val="left"/>
      <w:pPr>
        <w:tabs>
          <w:tab w:val="num" w:pos="324"/>
        </w:tabs>
        <w:ind w:left="324" w:firstLine="240"/>
      </w:pPr>
      <w:rPr>
        <w:rFonts w:hint="default"/>
        <w:position w:val="0"/>
      </w:rPr>
    </w:lvl>
    <w:lvl w:ilvl="3">
      <w:start w:val="1"/>
      <w:numFmt w:val="bullet"/>
      <w:lvlText w:val=""/>
      <w:lvlJc w:val="left"/>
      <w:pPr>
        <w:tabs>
          <w:tab w:val="num" w:pos="2084"/>
        </w:tabs>
        <w:ind w:left="2084" w:firstLine="0"/>
      </w:pPr>
      <w:rPr>
        <w:rFonts w:hint="default"/>
        <w:position w:val="0"/>
      </w:rPr>
    </w:lvl>
    <w:lvl w:ilvl="4">
      <w:start w:val="1"/>
      <w:numFmt w:val="bullet"/>
      <w:lvlText w:val=""/>
      <w:lvlJc w:val="left"/>
      <w:pPr>
        <w:tabs>
          <w:tab w:val="num" w:pos="2804"/>
        </w:tabs>
        <w:ind w:left="2804" w:firstLine="0"/>
      </w:pPr>
      <w:rPr>
        <w:rFonts w:hint="default"/>
        <w:position w:val="0"/>
      </w:rPr>
    </w:lvl>
    <w:lvl w:ilvl="5">
      <w:start w:val="1"/>
      <w:numFmt w:val="bullet"/>
      <w:lvlText w:val=""/>
      <w:lvlJc w:val="left"/>
      <w:pPr>
        <w:tabs>
          <w:tab w:val="num" w:pos="3524"/>
        </w:tabs>
        <w:ind w:left="3524" w:firstLine="0"/>
      </w:pPr>
      <w:rPr>
        <w:rFonts w:hint="default"/>
        <w:position w:val="0"/>
      </w:rPr>
    </w:lvl>
    <w:lvl w:ilvl="6">
      <w:start w:val="1"/>
      <w:numFmt w:val="bullet"/>
      <w:lvlText w:val=""/>
      <w:lvlJc w:val="left"/>
      <w:pPr>
        <w:tabs>
          <w:tab w:val="num" w:pos="4244"/>
        </w:tabs>
        <w:ind w:left="4244" w:firstLine="0"/>
      </w:pPr>
      <w:rPr>
        <w:rFonts w:hint="default"/>
        <w:position w:val="0"/>
      </w:rPr>
    </w:lvl>
    <w:lvl w:ilvl="7">
      <w:start w:val="1"/>
      <w:numFmt w:val="bullet"/>
      <w:lvlText w:val=""/>
      <w:lvlJc w:val="left"/>
      <w:pPr>
        <w:tabs>
          <w:tab w:val="num" w:pos="4964"/>
        </w:tabs>
        <w:ind w:left="4964" w:firstLine="0"/>
      </w:pPr>
      <w:rPr>
        <w:rFonts w:hint="default"/>
        <w:position w:val="0"/>
      </w:rPr>
    </w:lvl>
    <w:lvl w:ilvl="8">
      <w:start w:val="1"/>
      <w:numFmt w:val="bullet"/>
      <w:lvlText w:val=""/>
      <w:lvlJc w:val="left"/>
      <w:pPr>
        <w:tabs>
          <w:tab w:val="num" w:pos="5684"/>
        </w:tabs>
        <w:ind w:left="5684" w:firstLine="0"/>
      </w:pPr>
      <w:rPr>
        <w:rFonts w:hint="default"/>
        <w:position w:val="0"/>
      </w:rPr>
    </w:lvl>
  </w:abstractNum>
  <w:abstractNum w:abstractNumId="1">
    <w:nsid w:val="0778394D"/>
    <w:multiLevelType w:val="hybridMultilevel"/>
    <w:tmpl w:val="3CC6F058"/>
    <w:lvl w:ilvl="0" w:tplc="637865B4">
      <w:start w:val="1"/>
      <w:numFmt w:val="lowerLetter"/>
      <w:lvlText w:val="%1)"/>
      <w:lvlJc w:val="left"/>
      <w:pPr>
        <w:ind w:left="1494" w:hanging="360"/>
      </w:pPr>
      <w:rPr>
        <w:rFonts w:hint="default"/>
      </w:rPr>
    </w:lvl>
    <w:lvl w:ilvl="1" w:tplc="0C0C0019" w:tentative="1">
      <w:start w:val="1"/>
      <w:numFmt w:val="lowerLetter"/>
      <w:lvlText w:val="%2."/>
      <w:lvlJc w:val="left"/>
      <w:pPr>
        <w:ind w:left="2214" w:hanging="360"/>
      </w:pPr>
    </w:lvl>
    <w:lvl w:ilvl="2" w:tplc="0C0C001B" w:tentative="1">
      <w:start w:val="1"/>
      <w:numFmt w:val="lowerRoman"/>
      <w:lvlText w:val="%3."/>
      <w:lvlJc w:val="right"/>
      <w:pPr>
        <w:ind w:left="2934" w:hanging="180"/>
      </w:pPr>
    </w:lvl>
    <w:lvl w:ilvl="3" w:tplc="0C0C000F" w:tentative="1">
      <w:start w:val="1"/>
      <w:numFmt w:val="decimal"/>
      <w:lvlText w:val="%4."/>
      <w:lvlJc w:val="left"/>
      <w:pPr>
        <w:ind w:left="3654" w:hanging="360"/>
      </w:pPr>
    </w:lvl>
    <w:lvl w:ilvl="4" w:tplc="0C0C0019" w:tentative="1">
      <w:start w:val="1"/>
      <w:numFmt w:val="lowerLetter"/>
      <w:lvlText w:val="%5."/>
      <w:lvlJc w:val="left"/>
      <w:pPr>
        <w:ind w:left="4374" w:hanging="360"/>
      </w:pPr>
    </w:lvl>
    <w:lvl w:ilvl="5" w:tplc="0C0C001B" w:tentative="1">
      <w:start w:val="1"/>
      <w:numFmt w:val="lowerRoman"/>
      <w:lvlText w:val="%6."/>
      <w:lvlJc w:val="right"/>
      <w:pPr>
        <w:ind w:left="5094" w:hanging="180"/>
      </w:pPr>
    </w:lvl>
    <w:lvl w:ilvl="6" w:tplc="0C0C000F" w:tentative="1">
      <w:start w:val="1"/>
      <w:numFmt w:val="decimal"/>
      <w:lvlText w:val="%7."/>
      <w:lvlJc w:val="left"/>
      <w:pPr>
        <w:ind w:left="5814" w:hanging="360"/>
      </w:pPr>
    </w:lvl>
    <w:lvl w:ilvl="7" w:tplc="0C0C0019" w:tentative="1">
      <w:start w:val="1"/>
      <w:numFmt w:val="lowerLetter"/>
      <w:lvlText w:val="%8."/>
      <w:lvlJc w:val="left"/>
      <w:pPr>
        <w:ind w:left="6534" w:hanging="360"/>
      </w:pPr>
    </w:lvl>
    <w:lvl w:ilvl="8" w:tplc="0C0C001B" w:tentative="1">
      <w:start w:val="1"/>
      <w:numFmt w:val="lowerRoman"/>
      <w:lvlText w:val="%9."/>
      <w:lvlJc w:val="right"/>
      <w:pPr>
        <w:ind w:left="7254" w:hanging="180"/>
      </w:pPr>
    </w:lvl>
  </w:abstractNum>
  <w:abstractNum w:abstractNumId="2">
    <w:nsid w:val="08DF109F"/>
    <w:multiLevelType w:val="hybridMultilevel"/>
    <w:tmpl w:val="BFC21E3C"/>
    <w:lvl w:ilvl="0" w:tplc="0C0C000F">
      <w:start w:val="1"/>
      <w:numFmt w:val="decimal"/>
      <w:lvlText w:val="%1."/>
      <w:lvlJc w:val="left"/>
      <w:pPr>
        <w:ind w:left="862" w:hanging="360"/>
      </w:pPr>
    </w:lvl>
    <w:lvl w:ilvl="1" w:tplc="0C0C0019" w:tentative="1">
      <w:start w:val="1"/>
      <w:numFmt w:val="lowerLetter"/>
      <w:lvlText w:val="%2."/>
      <w:lvlJc w:val="left"/>
      <w:pPr>
        <w:ind w:left="1582" w:hanging="360"/>
      </w:pPr>
    </w:lvl>
    <w:lvl w:ilvl="2" w:tplc="0C0C001B" w:tentative="1">
      <w:start w:val="1"/>
      <w:numFmt w:val="lowerRoman"/>
      <w:lvlText w:val="%3."/>
      <w:lvlJc w:val="right"/>
      <w:pPr>
        <w:ind w:left="2302" w:hanging="180"/>
      </w:pPr>
    </w:lvl>
    <w:lvl w:ilvl="3" w:tplc="0C0C000F" w:tentative="1">
      <w:start w:val="1"/>
      <w:numFmt w:val="decimal"/>
      <w:lvlText w:val="%4."/>
      <w:lvlJc w:val="left"/>
      <w:pPr>
        <w:ind w:left="3022" w:hanging="360"/>
      </w:pPr>
    </w:lvl>
    <w:lvl w:ilvl="4" w:tplc="0C0C0019" w:tentative="1">
      <w:start w:val="1"/>
      <w:numFmt w:val="lowerLetter"/>
      <w:lvlText w:val="%5."/>
      <w:lvlJc w:val="left"/>
      <w:pPr>
        <w:ind w:left="3742" w:hanging="360"/>
      </w:pPr>
    </w:lvl>
    <w:lvl w:ilvl="5" w:tplc="0C0C001B" w:tentative="1">
      <w:start w:val="1"/>
      <w:numFmt w:val="lowerRoman"/>
      <w:lvlText w:val="%6."/>
      <w:lvlJc w:val="right"/>
      <w:pPr>
        <w:ind w:left="4462" w:hanging="180"/>
      </w:pPr>
    </w:lvl>
    <w:lvl w:ilvl="6" w:tplc="0C0C000F" w:tentative="1">
      <w:start w:val="1"/>
      <w:numFmt w:val="decimal"/>
      <w:lvlText w:val="%7."/>
      <w:lvlJc w:val="left"/>
      <w:pPr>
        <w:ind w:left="5182" w:hanging="360"/>
      </w:pPr>
    </w:lvl>
    <w:lvl w:ilvl="7" w:tplc="0C0C0019" w:tentative="1">
      <w:start w:val="1"/>
      <w:numFmt w:val="lowerLetter"/>
      <w:lvlText w:val="%8."/>
      <w:lvlJc w:val="left"/>
      <w:pPr>
        <w:ind w:left="5902" w:hanging="360"/>
      </w:pPr>
    </w:lvl>
    <w:lvl w:ilvl="8" w:tplc="0C0C001B" w:tentative="1">
      <w:start w:val="1"/>
      <w:numFmt w:val="lowerRoman"/>
      <w:lvlText w:val="%9."/>
      <w:lvlJc w:val="right"/>
      <w:pPr>
        <w:ind w:left="6622" w:hanging="180"/>
      </w:pPr>
    </w:lvl>
  </w:abstractNum>
  <w:abstractNum w:abstractNumId="3">
    <w:nsid w:val="093A3920"/>
    <w:multiLevelType w:val="hybridMultilevel"/>
    <w:tmpl w:val="78585CA4"/>
    <w:lvl w:ilvl="0" w:tplc="005868DA">
      <w:start w:val="2"/>
      <w:numFmt w:val="lowerLetter"/>
      <w:lvlText w:val="%1."/>
      <w:lvlJc w:val="left"/>
      <w:pPr>
        <w:ind w:left="144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nsid w:val="09814E5E"/>
    <w:multiLevelType w:val="hybridMultilevel"/>
    <w:tmpl w:val="6AD84C18"/>
    <w:lvl w:ilvl="0" w:tplc="E6722082">
      <w:start w:val="1"/>
      <w:numFmt w:val="bullet"/>
      <w:lvlText w:val=""/>
      <w:lvlJc w:val="left"/>
      <w:pPr>
        <w:ind w:left="1069" w:hanging="360"/>
      </w:pPr>
      <w:rPr>
        <w:rFonts w:ascii="Symbol" w:hAnsi="Symbol" w:hint="default"/>
      </w:rPr>
    </w:lvl>
    <w:lvl w:ilvl="1" w:tplc="0C0C0019">
      <w:start w:val="1"/>
      <w:numFmt w:val="lowerLetter"/>
      <w:lvlText w:val="%2."/>
      <w:lvlJc w:val="left"/>
      <w:pPr>
        <w:ind w:left="1789" w:hanging="360"/>
      </w:pPr>
    </w:lvl>
    <w:lvl w:ilvl="2" w:tplc="0C0C001B" w:tentative="1">
      <w:start w:val="1"/>
      <w:numFmt w:val="lowerRoman"/>
      <w:lvlText w:val="%3."/>
      <w:lvlJc w:val="right"/>
      <w:pPr>
        <w:ind w:left="2509" w:hanging="180"/>
      </w:pPr>
    </w:lvl>
    <w:lvl w:ilvl="3" w:tplc="0C0C000F" w:tentative="1">
      <w:start w:val="1"/>
      <w:numFmt w:val="decimal"/>
      <w:lvlText w:val="%4."/>
      <w:lvlJc w:val="left"/>
      <w:pPr>
        <w:ind w:left="3229" w:hanging="360"/>
      </w:pPr>
    </w:lvl>
    <w:lvl w:ilvl="4" w:tplc="0C0C0019" w:tentative="1">
      <w:start w:val="1"/>
      <w:numFmt w:val="lowerLetter"/>
      <w:lvlText w:val="%5."/>
      <w:lvlJc w:val="left"/>
      <w:pPr>
        <w:ind w:left="3949" w:hanging="360"/>
      </w:pPr>
    </w:lvl>
    <w:lvl w:ilvl="5" w:tplc="0C0C001B" w:tentative="1">
      <w:start w:val="1"/>
      <w:numFmt w:val="lowerRoman"/>
      <w:lvlText w:val="%6."/>
      <w:lvlJc w:val="right"/>
      <w:pPr>
        <w:ind w:left="4669" w:hanging="180"/>
      </w:pPr>
    </w:lvl>
    <w:lvl w:ilvl="6" w:tplc="0C0C000F" w:tentative="1">
      <w:start w:val="1"/>
      <w:numFmt w:val="decimal"/>
      <w:lvlText w:val="%7."/>
      <w:lvlJc w:val="left"/>
      <w:pPr>
        <w:ind w:left="5389" w:hanging="360"/>
      </w:pPr>
    </w:lvl>
    <w:lvl w:ilvl="7" w:tplc="0C0C0019" w:tentative="1">
      <w:start w:val="1"/>
      <w:numFmt w:val="lowerLetter"/>
      <w:lvlText w:val="%8."/>
      <w:lvlJc w:val="left"/>
      <w:pPr>
        <w:ind w:left="6109" w:hanging="360"/>
      </w:pPr>
    </w:lvl>
    <w:lvl w:ilvl="8" w:tplc="0C0C001B" w:tentative="1">
      <w:start w:val="1"/>
      <w:numFmt w:val="lowerRoman"/>
      <w:lvlText w:val="%9."/>
      <w:lvlJc w:val="right"/>
      <w:pPr>
        <w:ind w:left="6829" w:hanging="180"/>
      </w:pPr>
    </w:lvl>
  </w:abstractNum>
  <w:abstractNum w:abstractNumId="5">
    <w:nsid w:val="0F4C0A6F"/>
    <w:multiLevelType w:val="hybridMultilevel"/>
    <w:tmpl w:val="E94216DC"/>
    <w:lvl w:ilvl="0" w:tplc="C6B48782">
      <w:start w:val="2"/>
      <w:numFmt w:val="lowerLetter"/>
      <w:lvlText w:val="%1."/>
      <w:lvlJc w:val="left"/>
      <w:pPr>
        <w:ind w:left="144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nsid w:val="0FC06D4D"/>
    <w:multiLevelType w:val="multilevel"/>
    <w:tmpl w:val="0A360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FCB0F52"/>
    <w:multiLevelType w:val="hybridMultilevel"/>
    <w:tmpl w:val="B8E4B926"/>
    <w:lvl w:ilvl="0" w:tplc="0C0C001B">
      <w:start w:val="1"/>
      <w:numFmt w:val="lowerRoman"/>
      <w:lvlText w:val="%1."/>
      <w:lvlJc w:val="right"/>
      <w:pPr>
        <w:ind w:left="1440" w:hanging="360"/>
      </w:pPr>
    </w:lvl>
    <w:lvl w:ilvl="1" w:tplc="0C0C0019" w:tentative="1">
      <w:start w:val="1"/>
      <w:numFmt w:val="lowerLetter"/>
      <w:lvlText w:val="%2."/>
      <w:lvlJc w:val="left"/>
      <w:pPr>
        <w:ind w:left="2160" w:hanging="360"/>
      </w:pPr>
    </w:lvl>
    <w:lvl w:ilvl="2" w:tplc="0C0C001B" w:tentative="1">
      <w:start w:val="1"/>
      <w:numFmt w:val="lowerRoman"/>
      <w:lvlText w:val="%3."/>
      <w:lvlJc w:val="right"/>
      <w:pPr>
        <w:ind w:left="2880" w:hanging="180"/>
      </w:pPr>
    </w:lvl>
    <w:lvl w:ilvl="3" w:tplc="0C0C000F" w:tentative="1">
      <w:start w:val="1"/>
      <w:numFmt w:val="decimal"/>
      <w:lvlText w:val="%4."/>
      <w:lvlJc w:val="left"/>
      <w:pPr>
        <w:ind w:left="3600" w:hanging="360"/>
      </w:pPr>
    </w:lvl>
    <w:lvl w:ilvl="4" w:tplc="0C0C0019" w:tentative="1">
      <w:start w:val="1"/>
      <w:numFmt w:val="lowerLetter"/>
      <w:lvlText w:val="%5."/>
      <w:lvlJc w:val="left"/>
      <w:pPr>
        <w:ind w:left="4320" w:hanging="360"/>
      </w:pPr>
    </w:lvl>
    <w:lvl w:ilvl="5" w:tplc="0C0C001B" w:tentative="1">
      <w:start w:val="1"/>
      <w:numFmt w:val="lowerRoman"/>
      <w:lvlText w:val="%6."/>
      <w:lvlJc w:val="right"/>
      <w:pPr>
        <w:ind w:left="5040" w:hanging="180"/>
      </w:pPr>
    </w:lvl>
    <w:lvl w:ilvl="6" w:tplc="0C0C000F" w:tentative="1">
      <w:start w:val="1"/>
      <w:numFmt w:val="decimal"/>
      <w:lvlText w:val="%7."/>
      <w:lvlJc w:val="left"/>
      <w:pPr>
        <w:ind w:left="5760" w:hanging="360"/>
      </w:pPr>
    </w:lvl>
    <w:lvl w:ilvl="7" w:tplc="0C0C0019" w:tentative="1">
      <w:start w:val="1"/>
      <w:numFmt w:val="lowerLetter"/>
      <w:lvlText w:val="%8."/>
      <w:lvlJc w:val="left"/>
      <w:pPr>
        <w:ind w:left="6480" w:hanging="360"/>
      </w:pPr>
    </w:lvl>
    <w:lvl w:ilvl="8" w:tplc="0C0C001B" w:tentative="1">
      <w:start w:val="1"/>
      <w:numFmt w:val="lowerRoman"/>
      <w:lvlText w:val="%9."/>
      <w:lvlJc w:val="right"/>
      <w:pPr>
        <w:ind w:left="7200" w:hanging="180"/>
      </w:pPr>
    </w:lvl>
  </w:abstractNum>
  <w:abstractNum w:abstractNumId="8">
    <w:nsid w:val="149848F8"/>
    <w:multiLevelType w:val="hybridMultilevel"/>
    <w:tmpl w:val="BF0259E4"/>
    <w:lvl w:ilvl="0" w:tplc="ABFEAE64">
      <w:start w:val="17"/>
      <w:numFmt w:val="bullet"/>
      <w:lvlText w:val="-"/>
      <w:lvlJc w:val="left"/>
      <w:pPr>
        <w:ind w:left="720" w:hanging="360"/>
      </w:pPr>
      <w:rPr>
        <w:rFonts w:ascii="Gill Sans Light" w:eastAsia="ヒラギノ角ゴ Pro W3" w:hAnsi="Gill Sans Light"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nsid w:val="158E2851"/>
    <w:multiLevelType w:val="hybridMultilevel"/>
    <w:tmpl w:val="579A4B3A"/>
    <w:lvl w:ilvl="0" w:tplc="BF6E50D0">
      <w:start w:val="1"/>
      <w:numFmt w:val="decimal"/>
      <w:lvlText w:val="%1)"/>
      <w:lvlJc w:val="left"/>
      <w:pPr>
        <w:ind w:left="720" w:hanging="360"/>
      </w:pPr>
      <w:rPr>
        <w:rFonts w:ascii="Times New Roman" w:eastAsia="Times New Roman" w:hAnsi="Times New Roman" w:cs="Times New Roman"/>
      </w:rPr>
    </w:lvl>
    <w:lvl w:ilvl="1" w:tplc="0C0C001B">
      <w:start w:val="1"/>
      <w:numFmt w:val="lowerRoman"/>
      <w:lvlText w:val="%2."/>
      <w:lvlJc w:val="righ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nsid w:val="199D5160"/>
    <w:multiLevelType w:val="hybridMultilevel"/>
    <w:tmpl w:val="29B8E5EA"/>
    <w:lvl w:ilvl="0" w:tplc="DB4A2DC6">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nsid w:val="1ED75E01"/>
    <w:multiLevelType w:val="hybridMultilevel"/>
    <w:tmpl w:val="2F2C1044"/>
    <w:lvl w:ilvl="0" w:tplc="0C0C0011">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nsid w:val="330C0C7C"/>
    <w:multiLevelType w:val="hybridMultilevel"/>
    <w:tmpl w:val="92FC3608"/>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nsid w:val="36BE5899"/>
    <w:multiLevelType w:val="hybridMultilevel"/>
    <w:tmpl w:val="85B60CE8"/>
    <w:lvl w:ilvl="0" w:tplc="0C0C0017">
      <w:start w:val="1"/>
      <w:numFmt w:val="lowerLetter"/>
      <w:lvlText w:val="%1)"/>
      <w:lvlJc w:val="left"/>
      <w:pPr>
        <w:ind w:left="720" w:hanging="360"/>
      </w:pPr>
      <w:rPr>
        <w:rFonts w:hint="default"/>
      </w:rPr>
    </w:lvl>
    <w:lvl w:ilvl="1" w:tplc="0C0C0005">
      <w:start w:val="1"/>
      <w:numFmt w:val="bullet"/>
      <w:lvlText w:val=""/>
      <w:lvlJc w:val="left"/>
      <w:pPr>
        <w:ind w:left="1440" w:hanging="360"/>
      </w:pPr>
      <w:rPr>
        <w:rFonts w:ascii="Wingdings" w:hAnsi="Wingdings" w:hint="default"/>
      </w:r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4">
    <w:nsid w:val="37B555F7"/>
    <w:multiLevelType w:val="hybridMultilevel"/>
    <w:tmpl w:val="5B62324A"/>
    <w:lvl w:ilvl="0" w:tplc="0C0C0009">
      <w:start w:val="1"/>
      <w:numFmt w:val="bullet"/>
      <w:lvlText w:val=""/>
      <w:lvlJc w:val="left"/>
      <w:pPr>
        <w:ind w:left="1440" w:hanging="360"/>
      </w:pPr>
      <w:rPr>
        <w:rFonts w:ascii="Wingdings" w:hAnsi="Wingdings"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5">
    <w:nsid w:val="3878126C"/>
    <w:multiLevelType w:val="hybridMultilevel"/>
    <w:tmpl w:val="E4C28892"/>
    <w:lvl w:ilvl="0" w:tplc="1E645BD8">
      <w:start w:val="1"/>
      <w:numFmt w:val="bullet"/>
      <w:lvlText w:val="-"/>
      <w:lvlJc w:val="left"/>
      <w:pPr>
        <w:ind w:left="1080" w:hanging="360"/>
      </w:pPr>
      <w:rPr>
        <w:rFonts w:ascii="Times New Roman" w:eastAsia="Times New Roman" w:hAnsi="Times New Roman" w:cs="Times New Roman"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6">
    <w:nsid w:val="3A033B35"/>
    <w:multiLevelType w:val="hybridMultilevel"/>
    <w:tmpl w:val="629EC182"/>
    <w:lvl w:ilvl="0" w:tplc="0C0C0019">
      <w:start w:val="1"/>
      <w:numFmt w:val="low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7">
    <w:nsid w:val="3B5141B3"/>
    <w:multiLevelType w:val="hybridMultilevel"/>
    <w:tmpl w:val="54E8AE74"/>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8">
    <w:nsid w:val="409B29CC"/>
    <w:multiLevelType w:val="hybridMultilevel"/>
    <w:tmpl w:val="787E1E1A"/>
    <w:lvl w:ilvl="0" w:tplc="0C0C001B">
      <w:start w:val="1"/>
      <w:numFmt w:val="lowerRoman"/>
      <w:lvlText w:val="%1."/>
      <w:lvlJc w:val="right"/>
      <w:pPr>
        <w:ind w:left="1440" w:hanging="360"/>
      </w:pPr>
    </w:lvl>
    <w:lvl w:ilvl="1" w:tplc="0C0C0019" w:tentative="1">
      <w:start w:val="1"/>
      <w:numFmt w:val="lowerLetter"/>
      <w:lvlText w:val="%2."/>
      <w:lvlJc w:val="left"/>
      <w:pPr>
        <w:ind w:left="2160" w:hanging="360"/>
      </w:pPr>
    </w:lvl>
    <w:lvl w:ilvl="2" w:tplc="0C0C001B" w:tentative="1">
      <w:start w:val="1"/>
      <w:numFmt w:val="lowerRoman"/>
      <w:lvlText w:val="%3."/>
      <w:lvlJc w:val="right"/>
      <w:pPr>
        <w:ind w:left="2880" w:hanging="180"/>
      </w:pPr>
    </w:lvl>
    <w:lvl w:ilvl="3" w:tplc="0C0C000F" w:tentative="1">
      <w:start w:val="1"/>
      <w:numFmt w:val="decimal"/>
      <w:lvlText w:val="%4."/>
      <w:lvlJc w:val="left"/>
      <w:pPr>
        <w:ind w:left="3600" w:hanging="360"/>
      </w:pPr>
    </w:lvl>
    <w:lvl w:ilvl="4" w:tplc="0C0C0019" w:tentative="1">
      <w:start w:val="1"/>
      <w:numFmt w:val="lowerLetter"/>
      <w:lvlText w:val="%5."/>
      <w:lvlJc w:val="left"/>
      <w:pPr>
        <w:ind w:left="4320" w:hanging="360"/>
      </w:pPr>
    </w:lvl>
    <w:lvl w:ilvl="5" w:tplc="0C0C001B" w:tentative="1">
      <w:start w:val="1"/>
      <w:numFmt w:val="lowerRoman"/>
      <w:lvlText w:val="%6."/>
      <w:lvlJc w:val="right"/>
      <w:pPr>
        <w:ind w:left="5040" w:hanging="180"/>
      </w:pPr>
    </w:lvl>
    <w:lvl w:ilvl="6" w:tplc="0C0C000F" w:tentative="1">
      <w:start w:val="1"/>
      <w:numFmt w:val="decimal"/>
      <w:lvlText w:val="%7."/>
      <w:lvlJc w:val="left"/>
      <w:pPr>
        <w:ind w:left="5760" w:hanging="360"/>
      </w:pPr>
    </w:lvl>
    <w:lvl w:ilvl="7" w:tplc="0C0C0019" w:tentative="1">
      <w:start w:val="1"/>
      <w:numFmt w:val="lowerLetter"/>
      <w:lvlText w:val="%8."/>
      <w:lvlJc w:val="left"/>
      <w:pPr>
        <w:ind w:left="6480" w:hanging="360"/>
      </w:pPr>
    </w:lvl>
    <w:lvl w:ilvl="8" w:tplc="0C0C001B" w:tentative="1">
      <w:start w:val="1"/>
      <w:numFmt w:val="lowerRoman"/>
      <w:lvlText w:val="%9."/>
      <w:lvlJc w:val="right"/>
      <w:pPr>
        <w:ind w:left="7200" w:hanging="180"/>
      </w:pPr>
    </w:lvl>
  </w:abstractNum>
  <w:abstractNum w:abstractNumId="19">
    <w:nsid w:val="40E97EF3"/>
    <w:multiLevelType w:val="hybridMultilevel"/>
    <w:tmpl w:val="EC54EA36"/>
    <w:lvl w:ilvl="0" w:tplc="0C0C000F">
      <w:start w:val="1"/>
      <w:numFmt w:val="decimal"/>
      <w:lvlText w:val="%1."/>
      <w:lvlJc w:val="left"/>
      <w:pPr>
        <w:ind w:left="862" w:hanging="360"/>
      </w:pPr>
    </w:lvl>
    <w:lvl w:ilvl="1" w:tplc="0C0C0019" w:tentative="1">
      <w:start w:val="1"/>
      <w:numFmt w:val="lowerLetter"/>
      <w:lvlText w:val="%2."/>
      <w:lvlJc w:val="left"/>
      <w:pPr>
        <w:ind w:left="1582" w:hanging="360"/>
      </w:pPr>
    </w:lvl>
    <w:lvl w:ilvl="2" w:tplc="0C0C001B" w:tentative="1">
      <w:start w:val="1"/>
      <w:numFmt w:val="lowerRoman"/>
      <w:lvlText w:val="%3."/>
      <w:lvlJc w:val="right"/>
      <w:pPr>
        <w:ind w:left="2302" w:hanging="180"/>
      </w:pPr>
    </w:lvl>
    <w:lvl w:ilvl="3" w:tplc="0C0C000F" w:tentative="1">
      <w:start w:val="1"/>
      <w:numFmt w:val="decimal"/>
      <w:lvlText w:val="%4."/>
      <w:lvlJc w:val="left"/>
      <w:pPr>
        <w:ind w:left="3022" w:hanging="360"/>
      </w:pPr>
    </w:lvl>
    <w:lvl w:ilvl="4" w:tplc="0C0C0019" w:tentative="1">
      <w:start w:val="1"/>
      <w:numFmt w:val="lowerLetter"/>
      <w:lvlText w:val="%5."/>
      <w:lvlJc w:val="left"/>
      <w:pPr>
        <w:ind w:left="3742" w:hanging="360"/>
      </w:pPr>
    </w:lvl>
    <w:lvl w:ilvl="5" w:tplc="0C0C001B" w:tentative="1">
      <w:start w:val="1"/>
      <w:numFmt w:val="lowerRoman"/>
      <w:lvlText w:val="%6."/>
      <w:lvlJc w:val="right"/>
      <w:pPr>
        <w:ind w:left="4462" w:hanging="180"/>
      </w:pPr>
    </w:lvl>
    <w:lvl w:ilvl="6" w:tplc="0C0C000F" w:tentative="1">
      <w:start w:val="1"/>
      <w:numFmt w:val="decimal"/>
      <w:lvlText w:val="%7."/>
      <w:lvlJc w:val="left"/>
      <w:pPr>
        <w:ind w:left="5182" w:hanging="360"/>
      </w:pPr>
    </w:lvl>
    <w:lvl w:ilvl="7" w:tplc="0C0C0019" w:tentative="1">
      <w:start w:val="1"/>
      <w:numFmt w:val="lowerLetter"/>
      <w:lvlText w:val="%8."/>
      <w:lvlJc w:val="left"/>
      <w:pPr>
        <w:ind w:left="5902" w:hanging="360"/>
      </w:pPr>
    </w:lvl>
    <w:lvl w:ilvl="8" w:tplc="0C0C001B" w:tentative="1">
      <w:start w:val="1"/>
      <w:numFmt w:val="lowerRoman"/>
      <w:lvlText w:val="%9."/>
      <w:lvlJc w:val="right"/>
      <w:pPr>
        <w:ind w:left="6622" w:hanging="180"/>
      </w:pPr>
    </w:lvl>
  </w:abstractNum>
  <w:abstractNum w:abstractNumId="20">
    <w:nsid w:val="41DB3415"/>
    <w:multiLevelType w:val="hybridMultilevel"/>
    <w:tmpl w:val="AC8037B6"/>
    <w:lvl w:ilvl="0" w:tplc="CA7EFE82">
      <w:start w:val="1"/>
      <w:numFmt w:val="lowerLetter"/>
      <w:pStyle w:val="EDU10142numration"/>
      <w:lvlText w:val="%1)"/>
      <w:lvlJc w:val="left"/>
      <w:pPr>
        <w:ind w:left="1400" w:hanging="360"/>
      </w:pPr>
    </w:lvl>
    <w:lvl w:ilvl="1" w:tplc="0C0C0019" w:tentative="1">
      <w:start w:val="1"/>
      <w:numFmt w:val="lowerLetter"/>
      <w:lvlText w:val="%2."/>
      <w:lvlJc w:val="left"/>
      <w:pPr>
        <w:ind w:left="2120" w:hanging="360"/>
      </w:pPr>
    </w:lvl>
    <w:lvl w:ilvl="2" w:tplc="0C0C001B" w:tentative="1">
      <w:start w:val="1"/>
      <w:numFmt w:val="lowerRoman"/>
      <w:lvlText w:val="%3."/>
      <w:lvlJc w:val="right"/>
      <w:pPr>
        <w:ind w:left="2840" w:hanging="180"/>
      </w:pPr>
    </w:lvl>
    <w:lvl w:ilvl="3" w:tplc="0C0C000F" w:tentative="1">
      <w:start w:val="1"/>
      <w:numFmt w:val="decimal"/>
      <w:lvlText w:val="%4."/>
      <w:lvlJc w:val="left"/>
      <w:pPr>
        <w:ind w:left="3560" w:hanging="360"/>
      </w:pPr>
    </w:lvl>
    <w:lvl w:ilvl="4" w:tplc="0C0C0019" w:tentative="1">
      <w:start w:val="1"/>
      <w:numFmt w:val="lowerLetter"/>
      <w:lvlText w:val="%5."/>
      <w:lvlJc w:val="left"/>
      <w:pPr>
        <w:ind w:left="4280" w:hanging="360"/>
      </w:pPr>
    </w:lvl>
    <w:lvl w:ilvl="5" w:tplc="0C0C001B" w:tentative="1">
      <w:start w:val="1"/>
      <w:numFmt w:val="lowerRoman"/>
      <w:lvlText w:val="%6."/>
      <w:lvlJc w:val="right"/>
      <w:pPr>
        <w:ind w:left="5000" w:hanging="180"/>
      </w:pPr>
    </w:lvl>
    <w:lvl w:ilvl="6" w:tplc="0C0C000F" w:tentative="1">
      <w:start w:val="1"/>
      <w:numFmt w:val="decimal"/>
      <w:lvlText w:val="%7."/>
      <w:lvlJc w:val="left"/>
      <w:pPr>
        <w:ind w:left="5720" w:hanging="360"/>
      </w:pPr>
    </w:lvl>
    <w:lvl w:ilvl="7" w:tplc="0C0C0019" w:tentative="1">
      <w:start w:val="1"/>
      <w:numFmt w:val="lowerLetter"/>
      <w:lvlText w:val="%8."/>
      <w:lvlJc w:val="left"/>
      <w:pPr>
        <w:ind w:left="6440" w:hanging="360"/>
      </w:pPr>
    </w:lvl>
    <w:lvl w:ilvl="8" w:tplc="0C0C001B" w:tentative="1">
      <w:start w:val="1"/>
      <w:numFmt w:val="lowerRoman"/>
      <w:lvlText w:val="%9."/>
      <w:lvlJc w:val="right"/>
      <w:pPr>
        <w:ind w:left="7160" w:hanging="180"/>
      </w:pPr>
    </w:lvl>
  </w:abstractNum>
  <w:abstractNum w:abstractNumId="21">
    <w:nsid w:val="42B37EBD"/>
    <w:multiLevelType w:val="hybridMultilevel"/>
    <w:tmpl w:val="B4549132"/>
    <w:lvl w:ilvl="0" w:tplc="0C0C0001">
      <w:start w:val="1"/>
      <w:numFmt w:val="bullet"/>
      <w:lvlText w:val=""/>
      <w:lvlJc w:val="left"/>
      <w:pPr>
        <w:ind w:left="862" w:hanging="360"/>
      </w:pPr>
      <w:rPr>
        <w:rFonts w:ascii="Symbol" w:hAnsi="Symbol" w:hint="default"/>
      </w:rPr>
    </w:lvl>
    <w:lvl w:ilvl="1" w:tplc="0C0C0003" w:tentative="1">
      <w:start w:val="1"/>
      <w:numFmt w:val="bullet"/>
      <w:lvlText w:val="o"/>
      <w:lvlJc w:val="left"/>
      <w:pPr>
        <w:ind w:left="1582" w:hanging="360"/>
      </w:pPr>
      <w:rPr>
        <w:rFonts w:ascii="Courier New" w:hAnsi="Courier New" w:cs="Courier New" w:hint="default"/>
      </w:rPr>
    </w:lvl>
    <w:lvl w:ilvl="2" w:tplc="0C0C0005" w:tentative="1">
      <w:start w:val="1"/>
      <w:numFmt w:val="bullet"/>
      <w:lvlText w:val=""/>
      <w:lvlJc w:val="left"/>
      <w:pPr>
        <w:ind w:left="2302" w:hanging="360"/>
      </w:pPr>
      <w:rPr>
        <w:rFonts w:ascii="Wingdings" w:hAnsi="Wingdings" w:hint="default"/>
      </w:rPr>
    </w:lvl>
    <w:lvl w:ilvl="3" w:tplc="0C0C0001" w:tentative="1">
      <w:start w:val="1"/>
      <w:numFmt w:val="bullet"/>
      <w:lvlText w:val=""/>
      <w:lvlJc w:val="left"/>
      <w:pPr>
        <w:ind w:left="3022" w:hanging="360"/>
      </w:pPr>
      <w:rPr>
        <w:rFonts w:ascii="Symbol" w:hAnsi="Symbol" w:hint="default"/>
      </w:rPr>
    </w:lvl>
    <w:lvl w:ilvl="4" w:tplc="0C0C0003" w:tentative="1">
      <w:start w:val="1"/>
      <w:numFmt w:val="bullet"/>
      <w:lvlText w:val="o"/>
      <w:lvlJc w:val="left"/>
      <w:pPr>
        <w:ind w:left="3742" w:hanging="360"/>
      </w:pPr>
      <w:rPr>
        <w:rFonts w:ascii="Courier New" w:hAnsi="Courier New" w:cs="Courier New" w:hint="default"/>
      </w:rPr>
    </w:lvl>
    <w:lvl w:ilvl="5" w:tplc="0C0C0005" w:tentative="1">
      <w:start w:val="1"/>
      <w:numFmt w:val="bullet"/>
      <w:lvlText w:val=""/>
      <w:lvlJc w:val="left"/>
      <w:pPr>
        <w:ind w:left="4462" w:hanging="360"/>
      </w:pPr>
      <w:rPr>
        <w:rFonts w:ascii="Wingdings" w:hAnsi="Wingdings" w:hint="default"/>
      </w:rPr>
    </w:lvl>
    <w:lvl w:ilvl="6" w:tplc="0C0C0001" w:tentative="1">
      <w:start w:val="1"/>
      <w:numFmt w:val="bullet"/>
      <w:lvlText w:val=""/>
      <w:lvlJc w:val="left"/>
      <w:pPr>
        <w:ind w:left="5182" w:hanging="360"/>
      </w:pPr>
      <w:rPr>
        <w:rFonts w:ascii="Symbol" w:hAnsi="Symbol" w:hint="default"/>
      </w:rPr>
    </w:lvl>
    <w:lvl w:ilvl="7" w:tplc="0C0C0003" w:tentative="1">
      <w:start w:val="1"/>
      <w:numFmt w:val="bullet"/>
      <w:lvlText w:val="o"/>
      <w:lvlJc w:val="left"/>
      <w:pPr>
        <w:ind w:left="5902" w:hanging="360"/>
      </w:pPr>
      <w:rPr>
        <w:rFonts w:ascii="Courier New" w:hAnsi="Courier New" w:cs="Courier New" w:hint="default"/>
      </w:rPr>
    </w:lvl>
    <w:lvl w:ilvl="8" w:tplc="0C0C0005" w:tentative="1">
      <w:start w:val="1"/>
      <w:numFmt w:val="bullet"/>
      <w:lvlText w:val=""/>
      <w:lvlJc w:val="left"/>
      <w:pPr>
        <w:ind w:left="6622" w:hanging="360"/>
      </w:pPr>
      <w:rPr>
        <w:rFonts w:ascii="Wingdings" w:hAnsi="Wingdings" w:hint="default"/>
      </w:rPr>
    </w:lvl>
  </w:abstractNum>
  <w:abstractNum w:abstractNumId="22">
    <w:nsid w:val="480C2C6A"/>
    <w:multiLevelType w:val="hybridMultilevel"/>
    <w:tmpl w:val="39061248"/>
    <w:lvl w:ilvl="0" w:tplc="E85EE86C">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nsid w:val="4D114F5B"/>
    <w:multiLevelType w:val="multilevel"/>
    <w:tmpl w:val="0C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4D1E3C44"/>
    <w:multiLevelType w:val="hybridMultilevel"/>
    <w:tmpl w:val="35623CBE"/>
    <w:lvl w:ilvl="0" w:tplc="0C0C000F">
      <w:start w:val="1"/>
      <w:numFmt w:val="decimal"/>
      <w:lvlText w:val="%1."/>
      <w:lvlJc w:val="left"/>
      <w:pPr>
        <w:ind w:left="502" w:hanging="360"/>
      </w:pPr>
    </w:lvl>
    <w:lvl w:ilvl="1" w:tplc="0C0C0019" w:tentative="1">
      <w:start w:val="1"/>
      <w:numFmt w:val="lowerLetter"/>
      <w:lvlText w:val="%2."/>
      <w:lvlJc w:val="left"/>
      <w:pPr>
        <w:ind w:left="1222" w:hanging="360"/>
      </w:pPr>
    </w:lvl>
    <w:lvl w:ilvl="2" w:tplc="0C0C001B" w:tentative="1">
      <w:start w:val="1"/>
      <w:numFmt w:val="lowerRoman"/>
      <w:lvlText w:val="%3."/>
      <w:lvlJc w:val="right"/>
      <w:pPr>
        <w:ind w:left="1942" w:hanging="180"/>
      </w:pPr>
    </w:lvl>
    <w:lvl w:ilvl="3" w:tplc="0C0C000F" w:tentative="1">
      <w:start w:val="1"/>
      <w:numFmt w:val="decimal"/>
      <w:lvlText w:val="%4."/>
      <w:lvlJc w:val="left"/>
      <w:pPr>
        <w:ind w:left="2662" w:hanging="360"/>
      </w:pPr>
    </w:lvl>
    <w:lvl w:ilvl="4" w:tplc="0C0C0019" w:tentative="1">
      <w:start w:val="1"/>
      <w:numFmt w:val="lowerLetter"/>
      <w:lvlText w:val="%5."/>
      <w:lvlJc w:val="left"/>
      <w:pPr>
        <w:ind w:left="3382" w:hanging="360"/>
      </w:pPr>
    </w:lvl>
    <w:lvl w:ilvl="5" w:tplc="0C0C001B" w:tentative="1">
      <w:start w:val="1"/>
      <w:numFmt w:val="lowerRoman"/>
      <w:lvlText w:val="%6."/>
      <w:lvlJc w:val="right"/>
      <w:pPr>
        <w:ind w:left="4102" w:hanging="180"/>
      </w:pPr>
    </w:lvl>
    <w:lvl w:ilvl="6" w:tplc="0C0C000F" w:tentative="1">
      <w:start w:val="1"/>
      <w:numFmt w:val="decimal"/>
      <w:lvlText w:val="%7."/>
      <w:lvlJc w:val="left"/>
      <w:pPr>
        <w:ind w:left="4822" w:hanging="360"/>
      </w:pPr>
    </w:lvl>
    <w:lvl w:ilvl="7" w:tplc="0C0C0019" w:tentative="1">
      <w:start w:val="1"/>
      <w:numFmt w:val="lowerLetter"/>
      <w:lvlText w:val="%8."/>
      <w:lvlJc w:val="left"/>
      <w:pPr>
        <w:ind w:left="5542" w:hanging="360"/>
      </w:pPr>
    </w:lvl>
    <w:lvl w:ilvl="8" w:tplc="0C0C001B" w:tentative="1">
      <w:start w:val="1"/>
      <w:numFmt w:val="lowerRoman"/>
      <w:lvlText w:val="%9."/>
      <w:lvlJc w:val="right"/>
      <w:pPr>
        <w:ind w:left="6262" w:hanging="180"/>
      </w:pPr>
    </w:lvl>
  </w:abstractNum>
  <w:abstractNum w:abstractNumId="25">
    <w:nsid w:val="4F861B71"/>
    <w:multiLevelType w:val="hybridMultilevel"/>
    <w:tmpl w:val="88FEEEB8"/>
    <w:lvl w:ilvl="0" w:tplc="0C0C0009">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nsid w:val="5724466C"/>
    <w:multiLevelType w:val="hybridMultilevel"/>
    <w:tmpl w:val="1C82174C"/>
    <w:lvl w:ilvl="0" w:tplc="964A16C0">
      <w:start w:val="1"/>
      <w:numFmt w:val="lowerLetter"/>
      <w:lvlText w:val="%1)"/>
      <w:lvlJc w:val="left"/>
      <w:pPr>
        <w:ind w:left="1494" w:hanging="360"/>
      </w:pPr>
      <w:rPr>
        <w:rFonts w:hint="default"/>
      </w:rPr>
    </w:lvl>
    <w:lvl w:ilvl="1" w:tplc="0C0C0019">
      <w:start w:val="1"/>
      <w:numFmt w:val="lowerLetter"/>
      <w:lvlText w:val="%2."/>
      <w:lvlJc w:val="left"/>
      <w:pPr>
        <w:ind w:left="2214" w:hanging="360"/>
      </w:pPr>
    </w:lvl>
    <w:lvl w:ilvl="2" w:tplc="0C0C001B" w:tentative="1">
      <w:start w:val="1"/>
      <w:numFmt w:val="lowerRoman"/>
      <w:lvlText w:val="%3."/>
      <w:lvlJc w:val="right"/>
      <w:pPr>
        <w:ind w:left="2934" w:hanging="180"/>
      </w:pPr>
    </w:lvl>
    <w:lvl w:ilvl="3" w:tplc="0C0C000F" w:tentative="1">
      <w:start w:val="1"/>
      <w:numFmt w:val="decimal"/>
      <w:lvlText w:val="%4."/>
      <w:lvlJc w:val="left"/>
      <w:pPr>
        <w:ind w:left="3654" w:hanging="360"/>
      </w:pPr>
    </w:lvl>
    <w:lvl w:ilvl="4" w:tplc="0C0C0019" w:tentative="1">
      <w:start w:val="1"/>
      <w:numFmt w:val="lowerLetter"/>
      <w:lvlText w:val="%5."/>
      <w:lvlJc w:val="left"/>
      <w:pPr>
        <w:ind w:left="4374" w:hanging="360"/>
      </w:pPr>
    </w:lvl>
    <w:lvl w:ilvl="5" w:tplc="0C0C001B" w:tentative="1">
      <w:start w:val="1"/>
      <w:numFmt w:val="lowerRoman"/>
      <w:lvlText w:val="%6."/>
      <w:lvlJc w:val="right"/>
      <w:pPr>
        <w:ind w:left="5094" w:hanging="180"/>
      </w:pPr>
    </w:lvl>
    <w:lvl w:ilvl="6" w:tplc="0C0C000F" w:tentative="1">
      <w:start w:val="1"/>
      <w:numFmt w:val="decimal"/>
      <w:lvlText w:val="%7."/>
      <w:lvlJc w:val="left"/>
      <w:pPr>
        <w:ind w:left="5814" w:hanging="360"/>
      </w:pPr>
    </w:lvl>
    <w:lvl w:ilvl="7" w:tplc="0C0C0019" w:tentative="1">
      <w:start w:val="1"/>
      <w:numFmt w:val="lowerLetter"/>
      <w:lvlText w:val="%8."/>
      <w:lvlJc w:val="left"/>
      <w:pPr>
        <w:ind w:left="6534" w:hanging="360"/>
      </w:pPr>
    </w:lvl>
    <w:lvl w:ilvl="8" w:tplc="0C0C001B" w:tentative="1">
      <w:start w:val="1"/>
      <w:numFmt w:val="lowerRoman"/>
      <w:lvlText w:val="%9."/>
      <w:lvlJc w:val="right"/>
      <w:pPr>
        <w:ind w:left="7254" w:hanging="180"/>
      </w:pPr>
    </w:lvl>
  </w:abstractNum>
  <w:abstractNum w:abstractNumId="27">
    <w:nsid w:val="5BCC7262"/>
    <w:multiLevelType w:val="hybridMultilevel"/>
    <w:tmpl w:val="9D84771E"/>
    <w:lvl w:ilvl="0" w:tplc="56742494">
      <w:start w:val="1"/>
      <w:numFmt w:val="decimal"/>
      <w:pStyle w:val="EDU1014numration"/>
      <w:lvlText w:val="%1."/>
      <w:lvlJc w:val="left"/>
      <w:pPr>
        <w:ind w:left="644" w:hanging="36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C0019" w:tentative="1">
      <w:start w:val="1"/>
      <w:numFmt w:val="lowerLetter"/>
      <w:lvlText w:val="%2."/>
      <w:lvlJc w:val="left"/>
      <w:pPr>
        <w:ind w:left="1582" w:hanging="360"/>
      </w:pPr>
    </w:lvl>
    <w:lvl w:ilvl="2" w:tplc="0C0C001B" w:tentative="1">
      <w:start w:val="1"/>
      <w:numFmt w:val="lowerRoman"/>
      <w:lvlText w:val="%3."/>
      <w:lvlJc w:val="right"/>
      <w:pPr>
        <w:ind w:left="2302" w:hanging="180"/>
      </w:pPr>
    </w:lvl>
    <w:lvl w:ilvl="3" w:tplc="0C0C000F" w:tentative="1">
      <w:start w:val="1"/>
      <w:numFmt w:val="decimal"/>
      <w:lvlText w:val="%4."/>
      <w:lvlJc w:val="left"/>
      <w:pPr>
        <w:ind w:left="3022" w:hanging="360"/>
      </w:pPr>
    </w:lvl>
    <w:lvl w:ilvl="4" w:tplc="0C0C0019" w:tentative="1">
      <w:start w:val="1"/>
      <w:numFmt w:val="lowerLetter"/>
      <w:lvlText w:val="%5."/>
      <w:lvlJc w:val="left"/>
      <w:pPr>
        <w:ind w:left="3742" w:hanging="360"/>
      </w:pPr>
    </w:lvl>
    <w:lvl w:ilvl="5" w:tplc="0C0C001B" w:tentative="1">
      <w:start w:val="1"/>
      <w:numFmt w:val="lowerRoman"/>
      <w:lvlText w:val="%6."/>
      <w:lvlJc w:val="right"/>
      <w:pPr>
        <w:ind w:left="4462" w:hanging="180"/>
      </w:pPr>
    </w:lvl>
    <w:lvl w:ilvl="6" w:tplc="0C0C000F" w:tentative="1">
      <w:start w:val="1"/>
      <w:numFmt w:val="decimal"/>
      <w:lvlText w:val="%7."/>
      <w:lvlJc w:val="left"/>
      <w:pPr>
        <w:ind w:left="5182" w:hanging="360"/>
      </w:pPr>
    </w:lvl>
    <w:lvl w:ilvl="7" w:tplc="0C0C0019" w:tentative="1">
      <w:start w:val="1"/>
      <w:numFmt w:val="lowerLetter"/>
      <w:lvlText w:val="%8."/>
      <w:lvlJc w:val="left"/>
      <w:pPr>
        <w:ind w:left="5902" w:hanging="360"/>
      </w:pPr>
    </w:lvl>
    <w:lvl w:ilvl="8" w:tplc="0C0C001B" w:tentative="1">
      <w:start w:val="1"/>
      <w:numFmt w:val="lowerRoman"/>
      <w:lvlText w:val="%9."/>
      <w:lvlJc w:val="right"/>
      <w:pPr>
        <w:ind w:left="6622" w:hanging="180"/>
      </w:pPr>
    </w:lvl>
  </w:abstractNum>
  <w:abstractNum w:abstractNumId="28">
    <w:nsid w:val="5E1C325F"/>
    <w:multiLevelType w:val="hybridMultilevel"/>
    <w:tmpl w:val="990ABB70"/>
    <w:lvl w:ilvl="0" w:tplc="FD00A7F2">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9">
    <w:nsid w:val="5FEA50C2"/>
    <w:multiLevelType w:val="hybridMultilevel"/>
    <w:tmpl w:val="A2E81E14"/>
    <w:lvl w:ilvl="0" w:tplc="0C0C0011">
      <w:start w:val="1"/>
      <w:numFmt w:val="decimal"/>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0">
    <w:nsid w:val="65A710A7"/>
    <w:multiLevelType w:val="hybridMultilevel"/>
    <w:tmpl w:val="5AF24F8C"/>
    <w:lvl w:ilvl="0" w:tplc="C89A3D20">
      <w:start w:val="1"/>
      <w:numFmt w:val="bullet"/>
      <w:lvlText w:val="-"/>
      <w:lvlJc w:val="left"/>
      <w:pPr>
        <w:ind w:left="1440" w:hanging="360"/>
      </w:pPr>
      <w:rPr>
        <w:rFonts w:ascii="Times New Roman" w:eastAsia="Times New Roman" w:hAnsi="Times New Roman" w:cs="Times New Roman"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31">
    <w:nsid w:val="66B90D23"/>
    <w:multiLevelType w:val="hybridMultilevel"/>
    <w:tmpl w:val="FC0C098E"/>
    <w:lvl w:ilvl="0" w:tplc="0C0C0011">
      <w:start w:val="1"/>
      <w:numFmt w:val="decimal"/>
      <w:lvlText w:val="%1)"/>
      <w:lvlJc w:val="left"/>
      <w:pPr>
        <w:ind w:left="720" w:hanging="360"/>
      </w:p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2">
    <w:nsid w:val="6B963A10"/>
    <w:multiLevelType w:val="hybridMultilevel"/>
    <w:tmpl w:val="35AED7BA"/>
    <w:lvl w:ilvl="0" w:tplc="0C0C0011">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3">
    <w:nsid w:val="6BC41647"/>
    <w:multiLevelType w:val="multilevel"/>
    <w:tmpl w:val="ACB4F5A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736E22C4"/>
    <w:multiLevelType w:val="hybridMultilevel"/>
    <w:tmpl w:val="91DC35B0"/>
    <w:lvl w:ilvl="0" w:tplc="0C0C0011">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5">
    <w:nsid w:val="73776D8C"/>
    <w:multiLevelType w:val="hybridMultilevel"/>
    <w:tmpl w:val="E75AFD18"/>
    <w:lvl w:ilvl="0" w:tplc="0C0C0019">
      <w:start w:val="1"/>
      <w:numFmt w:val="lowerLetter"/>
      <w:lvlText w:val="%1."/>
      <w:lvlJc w:val="left"/>
      <w:pPr>
        <w:ind w:left="1440" w:hanging="360"/>
      </w:pPr>
    </w:lvl>
    <w:lvl w:ilvl="1" w:tplc="0C0C0019" w:tentative="1">
      <w:start w:val="1"/>
      <w:numFmt w:val="lowerLetter"/>
      <w:lvlText w:val="%2."/>
      <w:lvlJc w:val="left"/>
      <w:pPr>
        <w:ind w:left="2160" w:hanging="360"/>
      </w:pPr>
    </w:lvl>
    <w:lvl w:ilvl="2" w:tplc="0C0C001B" w:tentative="1">
      <w:start w:val="1"/>
      <w:numFmt w:val="lowerRoman"/>
      <w:lvlText w:val="%3."/>
      <w:lvlJc w:val="right"/>
      <w:pPr>
        <w:ind w:left="2880" w:hanging="180"/>
      </w:pPr>
    </w:lvl>
    <w:lvl w:ilvl="3" w:tplc="0C0C000F" w:tentative="1">
      <w:start w:val="1"/>
      <w:numFmt w:val="decimal"/>
      <w:lvlText w:val="%4."/>
      <w:lvlJc w:val="left"/>
      <w:pPr>
        <w:ind w:left="3600" w:hanging="360"/>
      </w:pPr>
    </w:lvl>
    <w:lvl w:ilvl="4" w:tplc="0C0C0019" w:tentative="1">
      <w:start w:val="1"/>
      <w:numFmt w:val="lowerLetter"/>
      <w:lvlText w:val="%5."/>
      <w:lvlJc w:val="left"/>
      <w:pPr>
        <w:ind w:left="4320" w:hanging="360"/>
      </w:pPr>
    </w:lvl>
    <w:lvl w:ilvl="5" w:tplc="0C0C001B" w:tentative="1">
      <w:start w:val="1"/>
      <w:numFmt w:val="lowerRoman"/>
      <w:lvlText w:val="%6."/>
      <w:lvlJc w:val="right"/>
      <w:pPr>
        <w:ind w:left="5040" w:hanging="180"/>
      </w:pPr>
    </w:lvl>
    <w:lvl w:ilvl="6" w:tplc="0C0C000F" w:tentative="1">
      <w:start w:val="1"/>
      <w:numFmt w:val="decimal"/>
      <w:lvlText w:val="%7."/>
      <w:lvlJc w:val="left"/>
      <w:pPr>
        <w:ind w:left="5760" w:hanging="360"/>
      </w:pPr>
    </w:lvl>
    <w:lvl w:ilvl="7" w:tplc="0C0C0019" w:tentative="1">
      <w:start w:val="1"/>
      <w:numFmt w:val="lowerLetter"/>
      <w:lvlText w:val="%8."/>
      <w:lvlJc w:val="left"/>
      <w:pPr>
        <w:ind w:left="6480" w:hanging="360"/>
      </w:pPr>
    </w:lvl>
    <w:lvl w:ilvl="8" w:tplc="0C0C001B" w:tentative="1">
      <w:start w:val="1"/>
      <w:numFmt w:val="lowerRoman"/>
      <w:lvlText w:val="%9."/>
      <w:lvlJc w:val="right"/>
      <w:pPr>
        <w:ind w:left="7200" w:hanging="180"/>
      </w:pPr>
    </w:lvl>
  </w:abstractNum>
  <w:abstractNum w:abstractNumId="36">
    <w:nsid w:val="73DB6A7B"/>
    <w:multiLevelType w:val="hybridMultilevel"/>
    <w:tmpl w:val="0F7C4FC4"/>
    <w:lvl w:ilvl="0" w:tplc="8EB2AD02">
      <w:start w:val="1"/>
      <w:numFmt w:val="bullet"/>
      <w:lvlText w:val="+"/>
      <w:lvlJc w:val="left"/>
      <w:pPr>
        <w:ind w:left="720" w:hanging="360"/>
      </w:pPr>
      <w:rPr>
        <w:rFonts w:ascii="Calibri" w:hAnsi="Calibri" w:hint="default"/>
        <w:sz w:val="24"/>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7">
    <w:nsid w:val="7C006DA3"/>
    <w:multiLevelType w:val="hybridMultilevel"/>
    <w:tmpl w:val="85B60CE8"/>
    <w:lvl w:ilvl="0" w:tplc="0C0C0017">
      <w:start w:val="1"/>
      <w:numFmt w:val="lowerLetter"/>
      <w:lvlText w:val="%1)"/>
      <w:lvlJc w:val="left"/>
      <w:pPr>
        <w:ind w:left="720" w:hanging="360"/>
      </w:pPr>
      <w:rPr>
        <w:rFonts w:hint="default"/>
      </w:rPr>
    </w:lvl>
    <w:lvl w:ilvl="1" w:tplc="0C0C0005">
      <w:start w:val="1"/>
      <w:numFmt w:val="bullet"/>
      <w:lvlText w:val=""/>
      <w:lvlJc w:val="left"/>
      <w:pPr>
        <w:ind w:left="1440" w:hanging="360"/>
      </w:pPr>
      <w:rPr>
        <w:rFonts w:ascii="Wingdings" w:hAnsi="Wingdings" w:hint="default"/>
      </w:r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8">
    <w:nsid w:val="7D794E22"/>
    <w:multiLevelType w:val="hybridMultilevel"/>
    <w:tmpl w:val="3FCA8DAA"/>
    <w:lvl w:ilvl="0" w:tplc="0C0C0019">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9">
    <w:nsid w:val="7DD94F1A"/>
    <w:multiLevelType w:val="hybridMultilevel"/>
    <w:tmpl w:val="9B720188"/>
    <w:lvl w:ilvl="0" w:tplc="E092FA78">
      <w:start w:val="1"/>
      <w:numFmt w:val="bullet"/>
      <w:lvlText w:val="-"/>
      <w:lvlJc w:val="left"/>
      <w:pPr>
        <w:ind w:left="720" w:hanging="360"/>
      </w:pPr>
      <w:rPr>
        <w:rFonts w:ascii="Times New Roman" w:eastAsia="ヒラギノ角ゴ Pro W3"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0">
    <w:nsid w:val="7E710DC5"/>
    <w:multiLevelType w:val="hybridMultilevel"/>
    <w:tmpl w:val="CB46EEB6"/>
    <w:lvl w:ilvl="0" w:tplc="4128316E">
      <w:start w:val="16"/>
      <w:numFmt w:val="bullet"/>
      <w:lvlText w:val=""/>
      <w:lvlJc w:val="left"/>
      <w:pPr>
        <w:ind w:left="720" w:hanging="360"/>
      </w:pPr>
      <w:rPr>
        <w:rFonts w:ascii="Gill Sans Light" w:eastAsia="ヒラギノ角ゴ Pro W3" w:hAnsi="Gill Sans Light"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1">
    <w:nsid w:val="7F955A0B"/>
    <w:multiLevelType w:val="hybridMultilevel"/>
    <w:tmpl w:val="688C4CCA"/>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2">
    <w:nsid w:val="7FE267A6"/>
    <w:multiLevelType w:val="hybridMultilevel"/>
    <w:tmpl w:val="72602DA0"/>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8"/>
  </w:num>
  <w:num w:numId="4">
    <w:abstractNumId w:val="32"/>
  </w:num>
  <w:num w:numId="5">
    <w:abstractNumId w:val="33"/>
  </w:num>
  <w:num w:numId="6">
    <w:abstractNumId w:val="40"/>
  </w:num>
  <w:num w:numId="7">
    <w:abstractNumId w:val="17"/>
  </w:num>
  <w:num w:numId="8">
    <w:abstractNumId w:val="28"/>
  </w:num>
  <w:num w:numId="9">
    <w:abstractNumId w:val="22"/>
  </w:num>
  <w:num w:numId="10">
    <w:abstractNumId w:val="9"/>
  </w:num>
  <w:num w:numId="11">
    <w:abstractNumId w:val="23"/>
  </w:num>
  <w:num w:numId="12">
    <w:abstractNumId w:val="36"/>
  </w:num>
  <w:num w:numId="13">
    <w:abstractNumId w:val="42"/>
  </w:num>
  <w:num w:numId="14">
    <w:abstractNumId w:val="37"/>
  </w:num>
  <w:num w:numId="15">
    <w:abstractNumId w:val="11"/>
  </w:num>
  <w:num w:numId="16">
    <w:abstractNumId w:val="18"/>
  </w:num>
  <w:num w:numId="17">
    <w:abstractNumId w:val="31"/>
  </w:num>
  <w:num w:numId="18">
    <w:abstractNumId w:val="29"/>
  </w:num>
  <w:num w:numId="19">
    <w:abstractNumId w:val="15"/>
  </w:num>
  <w:num w:numId="20">
    <w:abstractNumId w:val="30"/>
  </w:num>
  <w:num w:numId="21">
    <w:abstractNumId w:val="35"/>
  </w:num>
  <w:num w:numId="22">
    <w:abstractNumId w:val="5"/>
  </w:num>
  <w:num w:numId="23">
    <w:abstractNumId w:val="3"/>
  </w:num>
  <w:num w:numId="24">
    <w:abstractNumId w:val="39"/>
  </w:num>
  <w:num w:numId="25">
    <w:abstractNumId w:val="16"/>
  </w:num>
  <w:num w:numId="26">
    <w:abstractNumId w:val="38"/>
  </w:num>
  <w:num w:numId="27">
    <w:abstractNumId w:val="41"/>
  </w:num>
  <w:num w:numId="28">
    <w:abstractNumId w:val="14"/>
  </w:num>
  <w:num w:numId="29">
    <w:abstractNumId w:val="25"/>
  </w:num>
  <w:num w:numId="30">
    <w:abstractNumId w:val="34"/>
  </w:num>
  <w:num w:numId="31">
    <w:abstractNumId w:val="7"/>
  </w:num>
  <w:num w:numId="32">
    <w:abstractNumId w:val="13"/>
  </w:num>
  <w:num w:numId="33">
    <w:abstractNumId w:val="12"/>
  </w:num>
  <w:num w:numId="34">
    <w:abstractNumId w:val="26"/>
  </w:num>
  <w:num w:numId="35">
    <w:abstractNumId w:val="1"/>
  </w:num>
  <w:num w:numId="36">
    <w:abstractNumId w:val="10"/>
  </w:num>
  <w:num w:numId="37">
    <w:abstractNumId w:val="20"/>
  </w:num>
  <w:num w:numId="38">
    <w:abstractNumId w:val="20"/>
    <w:lvlOverride w:ilvl="0">
      <w:startOverride w:val="1"/>
    </w:lvlOverride>
  </w:num>
  <w:num w:numId="39">
    <w:abstractNumId w:val="10"/>
    <w:lvlOverride w:ilvl="0">
      <w:startOverride w:val="1"/>
    </w:lvlOverride>
  </w:num>
  <w:num w:numId="40">
    <w:abstractNumId w:val="27"/>
  </w:num>
  <w:num w:numId="41">
    <w:abstractNumId w:val="4"/>
  </w:num>
  <w:num w:numId="42">
    <w:abstractNumId w:val="21"/>
  </w:num>
  <w:num w:numId="43">
    <w:abstractNumId w:val="24"/>
  </w:num>
  <w:num w:numId="44">
    <w:abstractNumId w:val="19"/>
  </w:num>
  <w:num w:numId="45">
    <w:abstractNumId w:val="2"/>
  </w:num>
  <w:num w:numId="46">
    <w:abstractNumId w:val="27"/>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ocumentProtection w:edit="forms" w:formatting="1" w:enforcement="0"/>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738"/>
    <w:rsid w:val="00001CBF"/>
    <w:rsid w:val="00003E0C"/>
    <w:rsid w:val="00006426"/>
    <w:rsid w:val="000105F2"/>
    <w:rsid w:val="00011A49"/>
    <w:rsid w:val="00011D85"/>
    <w:rsid w:val="000139A6"/>
    <w:rsid w:val="00015047"/>
    <w:rsid w:val="0001638A"/>
    <w:rsid w:val="000173C3"/>
    <w:rsid w:val="000248E3"/>
    <w:rsid w:val="00031205"/>
    <w:rsid w:val="00033491"/>
    <w:rsid w:val="000344FC"/>
    <w:rsid w:val="000366DD"/>
    <w:rsid w:val="00044C70"/>
    <w:rsid w:val="00050CD2"/>
    <w:rsid w:val="000616B9"/>
    <w:rsid w:val="000616C2"/>
    <w:rsid w:val="0006388E"/>
    <w:rsid w:val="0006464A"/>
    <w:rsid w:val="00066A82"/>
    <w:rsid w:val="0007201D"/>
    <w:rsid w:val="0007234A"/>
    <w:rsid w:val="00074E36"/>
    <w:rsid w:val="000761A6"/>
    <w:rsid w:val="000818FD"/>
    <w:rsid w:val="00084A0E"/>
    <w:rsid w:val="00093046"/>
    <w:rsid w:val="00095036"/>
    <w:rsid w:val="000967EB"/>
    <w:rsid w:val="000968D2"/>
    <w:rsid w:val="000977A6"/>
    <w:rsid w:val="00097D22"/>
    <w:rsid w:val="000A0688"/>
    <w:rsid w:val="000A5551"/>
    <w:rsid w:val="000A57E4"/>
    <w:rsid w:val="000B3300"/>
    <w:rsid w:val="000B3BF8"/>
    <w:rsid w:val="000B778B"/>
    <w:rsid w:val="000C5E3D"/>
    <w:rsid w:val="000C63ED"/>
    <w:rsid w:val="000C7144"/>
    <w:rsid w:val="000D0E24"/>
    <w:rsid w:val="000D2652"/>
    <w:rsid w:val="000D278A"/>
    <w:rsid w:val="000D403C"/>
    <w:rsid w:val="000D47FC"/>
    <w:rsid w:val="000E0031"/>
    <w:rsid w:val="000E031D"/>
    <w:rsid w:val="000E0F2A"/>
    <w:rsid w:val="000E188B"/>
    <w:rsid w:val="000E455A"/>
    <w:rsid w:val="000E575B"/>
    <w:rsid w:val="000F563F"/>
    <w:rsid w:val="000F5F81"/>
    <w:rsid w:val="001016E2"/>
    <w:rsid w:val="00103A55"/>
    <w:rsid w:val="001042FF"/>
    <w:rsid w:val="001121D5"/>
    <w:rsid w:val="00112604"/>
    <w:rsid w:val="00112D3F"/>
    <w:rsid w:val="00117F48"/>
    <w:rsid w:val="00120DD1"/>
    <w:rsid w:val="00137298"/>
    <w:rsid w:val="001418B2"/>
    <w:rsid w:val="0014538C"/>
    <w:rsid w:val="00145EED"/>
    <w:rsid w:val="00156B4C"/>
    <w:rsid w:val="00161D71"/>
    <w:rsid w:val="0016523C"/>
    <w:rsid w:val="001664BF"/>
    <w:rsid w:val="001710F9"/>
    <w:rsid w:val="001762C3"/>
    <w:rsid w:val="0017634F"/>
    <w:rsid w:val="00180702"/>
    <w:rsid w:val="0018225A"/>
    <w:rsid w:val="00192473"/>
    <w:rsid w:val="00193C5E"/>
    <w:rsid w:val="00194566"/>
    <w:rsid w:val="00196CEF"/>
    <w:rsid w:val="00196F44"/>
    <w:rsid w:val="001A7FA9"/>
    <w:rsid w:val="001B0B0F"/>
    <w:rsid w:val="001B228D"/>
    <w:rsid w:val="001B248E"/>
    <w:rsid w:val="001B55A0"/>
    <w:rsid w:val="001B65DB"/>
    <w:rsid w:val="001C31C3"/>
    <w:rsid w:val="001D2079"/>
    <w:rsid w:val="001D2304"/>
    <w:rsid w:val="001E02D7"/>
    <w:rsid w:val="001E0838"/>
    <w:rsid w:val="001E18B9"/>
    <w:rsid w:val="001E21D0"/>
    <w:rsid w:val="001E6C6D"/>
    <w:rsid w:val="001F0A0B"/>
    <w:rsid w:val="001F7A57"/>
    <w:rsid w:val="00203B20"/>
    <w:rsid w:val="00206190"/>
    <w:rsid w:val="00207C59"/>
    <w:rsid w:val="00210487"/>
    <w:rsid w:val="00210A14"/>
    <w:rsid w:val="00212E8F"/>
    <w:rsid w:val="00215AF4"/>
    <w:rsid w:val="00220918"/>
    <w:rsid w:val="0022179E"/>
    <w:rsid w:val="002223E6"/>
    <w:rsid w:val="00223DD7"/>
    <w:rsid w:val="002279C0"/>
    <w:rsid w:val="00230666"/>
    <w:rsid w:val="00233DE1"/>
    <w:rsid w:val="002410BD"/>
    <w:rsid w:val="0024402A"/>
    <w:rsid w:val="00244B40"/>
    <w:rsid w:val="00247184"/>
    <w:rsid w:val="00250FDD"/>
    <w:rsid w:val="0025134D"/>
    <w:rsid w:val="00251F63"/>
    <w:rsid w:val="00253828"/>
    <w:rsid w:val="00255B22"/>
    <w:rsid w:val="0025681A"/>
    <w:rsid w:val="00262E7E"/>
    <w:rsid w:val="002671DB"/>
    <w:rsid w:val="00273689"/>
    <w:rsid w:val="0027582A"/>
    <w:rsid w:val="002767A2"/>
    <w:rsid w:val="00277CD0"/>
    <w:rsid w:val="00284B6F"/>
    <w:rsid w:val="00291930"/>
    <w:rsid w:val="00296B77"/>
    <w:rsid w:val="002A2542"/>
    <w:rsid w:val="002A2B4E"/>
    <w:rsid w:val="002A32DB"/>
    <w:rsid w:val="002A72C1"/>
    <w:rsid w:val="002A7FB4"/>
    <w:rsid w:val="002B100D"/>
    <w:rsid w:val="002B268A"/>
    <w:rsid w:val="002C76B9"/>
    <w:rsid w:val="002D18A2"/>
    <w:rsid w:val="002D22A5"/>
    <w:rsid w:val="002D46EB"/>
    <w:rsid w:val="002D78EC"/>
    <w:rsid w:val="002E23AC"/>
    <w:rsid w:val="002E2EC2"/>
    <w:rsid w:val="002E5221"/>
    <w:rsid w:val="002E74B6"/>
    <w:rsid w:val="002F07CA"/>
    <w:rsid w:val="002F4B14"/>
    <w:rsid w:val="003008F8"/>
    <w:rsid w:val="003010BF"/>
    <w:rsid w:val="003036D1"/>
    <w:rsid w:val="00305803"/>
    <w:rsid w:val="00306887"/>
    <w:rsid w:val="00306CAA"/>
    <w:rsid w:val="003103BE"/>
    <w:rsid w:val="0031174A"/>
    <w:rsid w:val="00314E84"/>
    <w:rsid w:val="00315B32"/>
    <w:rsid w:val="00315E46"/>
    <w:rsid w:val="003166F0"/>
    <w:rsid w:val="003205AA"/>
    <w:rsid w:val="003207ED"/>
    <w:rsid w:val="00320C59"/>
    <w:rsid w:val="00323686"/>
    <w:rsid w:val="00330863"/>
    <w:rsid w:val="00330926"/>
    <w:rsid w:val="00332602"/>
    <w:rsid w:val="00332BE0"/>
    <w:rsid w:val="00334EDD"/>
    <w:rsid w:val="00346B24"/>
    <w:rsid w:val="00352F3B"/>
    <w:rsid w:val="003538BE"/>
    <w:rsid w:val="00360424"/>
    <w:rsid w:val="00360AA4"/>
    <w:rsid w:val="00361B96"/>
    <w:rsid w:val="00367D0A"/>
    <w:rsid w:val="00371057"/>
    <w:rsid w:val="003736E3"/>
    <w:rsid w:val="00373755"/>
    <w:rsid w:val="003738C9"/>
    <w:rsid w:val="00374B9E"/>
    <w:rsid w:val="00376E9E"/>
    <w:rsid w:val="00377AE3"/>
    <w:rsid w:val="003837DB"/>
    <w:rsid w:val="003840B3"/>
    <w:rsid w:val="00385783"/>
    <w:rsid w:val="00386AD2"/>
    <w:rsid w:val="00387F0B"/>
    <w:rsid w:val="003905C3"/>
    <w:rsid w:val="00395C8D"/>
    <w:rsid w:val="003965C1"/>
    <w:rsid w:val="00397478"/>
    <w:rsid w:val="003A1E55"/>
    <w:rsid w:val="003A329E"/>
    <w:rsid w:val="003A38EA"/>
    <w:rsid w:val="003A57FD"/>
    <w:rsid w:val="003A7CB2"/>
    <w:rsid w:val="003B0EF8"/>
    <w:rsid w:val="003B2753"/>
    <w:rsid w:val="003C4DB3"/>
    <w:rsid w:val="003D3A6A"/>
    <w:rsid w:val="003D4019"/>
    <w:rsid w:val="003D646C"/>
    <w:rsid w:val="003D6D98"/>
    <w:rsid w:val="003E5159"/>
    <w:rsid w:val="003E60AE"/>
    <w:rsid w:val="003E74D0"/>
    <w:rsid w:val="003F3A21"/>
    <w:rsid w:val="003F4ABC"/>
    <w:rsid w:val="003F74E1"/>
    <w:rsid w:val="004045AB"/>
    <w:rsid w:val="00404DFB"/>
    <w:rsid w:val="00411B99"/>
    <w:rsid w:val="00411DBC"/>
    <w:rsid w:val="00413368"/>
    <w:rsid w:val="0042164F"/>
    <w:rsid w:val="004231C9"/>
    <w:rsid w:val="0042357F"/>
    <w:rsid w:val="00424B4C"/>
    <w:rsid w:val="00424F4B"/>
    <w:rsid w:val="00427ACA"/>
    <w:rsid w:val="00430AE6"/>
    <w:rsid w:val="00431352"/>
    <w:rsid w:val="004347B0"/>
    <w:rsid w:val="00435F91"/>
    <w:rsid w:val="0043746D"/>
    <w:rsid w:val="00440993"/>
    <w:rsid w:val="00441A79"/>
    <w:rsid w:val="00441BFE"/>
    <w:rsid w:val="00443A87"/>
    <w:rsid w:val="004507B7"/>
    <w:rsid w:val="004523A1"/>
    <w:rsid w:val="00452D73"/>
    <w:rsid w:val="004602AF"/>
    <w:rsid w:val="00462249"/>
    <w:rsid w:val="00462F11"/>
    <w:rsid w:val="00476DEA"/>
    <w:rsid w:val="004770CB"/>
    <w:rsid w:val="00480C54"/>
    <w:rsid w:val="00484F65"/>
    <w:rsid w:val="00485914"/>
    <w:rsid w:val="004927FA"/>
    <w:rsid w:val="00492835"/>
    <w:rsid w:val="004A26AA"/>
    <w:rsid w:val="004A2BBE"/>
    <w:rsid w:val="004A71A0"/>
    <w:rsid w:val="004B1BE9"/>
    <w:rsid w:val="004B33D8"/>
    <w:rsid w:val="004B5CF2"/>
    <w:rsid w:val="004B637C"/>
    <w:rsid w:val="004C0E33"/>
    <w:rsid w:val="004C467E"/>
    <w:rsid w:val="004C7CF2"/>
    <w:rsid w:val="004D0FD2"/>
    <w:rsid w:val="004D1F3A"/>
    <w:rsid w:val="004D20FD"/>
    <w:rsid w:val="004D6327"/>
    <w:rsid w:val="004E3997"/>
    <w:rsid w:val="004F0CB9"/>
    <w:rsid w:val="004F354E"/>
    <w:rsid w:val="004F37EB"/>
    <w:rsid w:val="004F7E3C"/>
    <w:rsid w:val="00502C31"/>
    <w:rsid w:val="005036E5"/>
    <w:rsid w:val="00504F24"/>
    <w:rsid w:val="005063D1"/>
    <w:rsid w:val="00510CE6"/>
    <w:rsid w:val="005118CB"/>
    <w:rsid w:val="00514463"/>
    <w:rsid w:val="00514CC8"/>
    <w:rsid w:val="0051575C"/>
    <w:rsid w:val="005168B2"/>
    <w:rsid w:val="00516A95"/>
    <w:rsid w:val="005208AF"/>
    <w:rsid w:val="005234D2"/>
    <w:rsid w:val="00524FE6"/>
    <w:rsid w:val="00526ABA"/>
    <w:rsid w:val="00527376"/>
    <w:rsid w:val="0053602B"/>
    <w:rsid w:val="005361A1"/>
    <w:rsid w:val="00537CB6"/>
    <w:rsid w:val="005420ED"/>
    <w:rsid w:val="00543F51"/>
    <w:rsid w:val="00544C37"/>
    <w:rsid w:val="005451A5"/>
    <w:rsid w:val="00553EF6"/>
    <w:rsid w:val="00554436"/>
    <w:rsid w:val="00557E6F"/>
    <w:rsid w:val="005723E4"/>
    <w:rsid w:val="00573FEF"/>
    <w:rsid w:val="00576C24"/>
    <w:rsid w:val="00580429"/>
    <w:rsid w:val="00584105"/>
    <w:rsid w:val="005846A4"/>
    <w:rsid w:val="00584DB4"/>
    <w:rsid w:val="00585E95"/>
    <w:rsid w:val="005922BE"/>
    <w:rsid w:val="0059349E"/>
    <w:rsid w:val="00597FC4"/>
    <w:rsid w:val="005A0E0E"/>
    <w:rsid w:val="005A1F3D"/>
    <w:rsid w:val="005A26F6"/>
    <w:rsid w:val="005A2D3F"/>
    <w:rsid w:val="005A35E5"/>
    <w:rsid w:val="005A40A1"/>
    <w:rsid w:val="005A4BF0"/>
    <w:rsid w:val="005A5055"/>
    <w:rsid w:val="005A5296"/>
    <w:rsid w:val="005A6608"/>
    <w:rsid w:val="005A7372"/>
    <w:rsid w:val="005A7DD0"/>
    <w:rsid w:val="005B32A8"/>
    <w:rsid w:val="005C4130"/>
    <w:rsid w:val="005C7E3C"/>
    <w:rsid w:val="005D5066"/>
    <w:rsid w:val="005D512E"/>
    <w:rsid w:val="005D5D01"/>
    <w:rsid w:val="005E3C79"/>
    <w:rsid w:val="005E4367"/>
    <w:rsid w:val="005F1FB2"/>
    <w:rsid w:val="005F21A5"/>
    <w:rsid w:val="005F3C18"/>
    <w:rsid w:val="005F7000"/>
    <w:rsid w:val="005F7734"/>
    <w:rsid w:val="00601D2E"/>
    <w:rsid w:val="006048D3"/>
    <w:rsid w:val="0060493F"/>
    <w:rsid w:val="00606176"/>
    <w:rsid w:val="00611A6A"/>
    <w:rsid w:val="00616008"/>
    <w:rsid w:val="00623ADB"/>
    <w:rsid w:val="00625D46"/>
    <w:rsid w:val="006307CE"/>
    <w:rsid w:val="006329B6"/>
    <w:rsid w:val="006350BE"/>
    <w:rsid w:val="006355BD"/>
    <w:rsid w:val="00642A3A"/>
    <w:rsid w:val="00643B93"/>
    <w:rsid w:val="00651471"/>
    <w:rsid w:val="006519A7"/>
    <w:rsid w:val="006533DE"/>
    <w:rsid w:val="00655E4D"/>
    <w:rsid w:val="006616E7"/>
    <w:rsid w:val="006635F1"/>
    <w:rsid w:val="00676782"/>
    <w:rsid w:val="006816C9"/>
    <w:rsid w:val="00684708"/>
    <w:rsid w:val="00690570"/>
    <w:rsid w:val="00690F40"/>
    <w:rsid w:val="00691BF5"/>
    <w:rsid w:val="006928D9"/>
    <w:rsid w:val="006942A5"/>
    <w:rsid w:val="006955EA"/>
    <w:rsid w:val="00696715"/>
    <w:rsid w:val="00696ED1"/>
    <w:rsid w:val="006A35D9"/>
    <w:rsid w:val="006A3D37"/>
    <w:rsid w:val="006A51DD"/>
    <w:rsid w:val="006A5ED4"/>
    <w:rsid w:val="006A63B7"/>
    <w:rsid w:val="006B4549"/>
    <w:rsid w:val="006B7FB1"/>
    <w:rsid w:val="006C4BE0"/>
    <w:rsid w:val="006C794A"/>
    <w:rsid w:val="006D0144"/>
    <w:rsid w:val="006D7EF3"/>
    <w:rsid w:val="006E2385"/>
    <w:rsid w:val="006E27A7"/>
    <w:rsid w:val="006E6CA1"/>
    <w:rsid w:val="006E793B"/>
    <w:rsid w:val="006F2EEC"/>
    <w:rsid w:val="006F3EB8"/>
    <w:rsid w:val="006F7E1B"/>
    <w:rsid w:val="006F7F15"/>
    <w:rsid w:val="007006C5"/>
    <w:rsid w:val="00702891"/>
    <w:rsid w:val="007045F6"/>
    <w:rsid w:val="00712A9F"/>
    <w:rsid w:val="007138AA"/>
    <w:rsid w:val="00713A3E"/>
    <w:rsid w:val="0071693A"/>
    <w:rsid w:val="00716B01"/>
    <w:rsid w:val="007210FA"/>
    <w:rsid w:val="007218E9"/>
    <w:rsid w:val="007279A8"/>
    <w:rsid w:val="007327C7"/>
    <w:rsid w:val="007329D4"/>
    <w:rsid w:val="00735577"/>
    <w:rsid w:val="0073664C"/>
    <w:rsid w:val="00736BAC"/>
    <w:rsid w:val="00741F19"/>
    <w:rsid w:val="00742C2A"/>
    <w:rsid w:val="0075021E"/>
    <w:rsid w:val="00750CD8"/>
    <w:rsid w:val="00750CE2"/>
    <w:rsid w:val="00751914"/>
    <w:rsid w:val="00753CB0"/>
    <w:rsid w:val="00756C1E"/>
    <w:rsid w:val="00756EAA"/>
    <w:rsid w:val="00762A65"/>
    <w:rsid w:val="00764E71"/>
    <w:rsid w:val="00766237"/>
    <w:rsid w:val="00766758"/>
    <w:rsid w:val="00766BE0"/>
    <w:rsid w:val="007675E1"/>
    <w:rsid w:val="00770612"/>
    <w:rsid w:val="00771499"/>
    <w:rsid w:val="00772C99"/>
    <w:rsid w:val="00776D3D"/>
    <w:rsid w:val="0078062A"/>
    <w:rsid w:val="00780671"/>
    <w:rsid w:val="0078201E"/>
    <w:rsid w:val="00783988"/>
    <w:rsid w:val="007916A8"/>
    <w:rsid w:val="007931BC"/>
    <w:rsid w:val="007A201F"/>
    <w:rsid w:val="007A3604"/>
    <w:rsid w:val="007B167C"/>
    <w:rsid w:val="007B2AC0"/>
    <w:rsid w:val="007B5FB4"/>
    <w:rsid w:val="007C3112"/>
    <w:rsid w:val="007C3501"/>
    <w:rsid w:val="007E7915"/>
    <w:rsid w:val="007F45B7"/>
    <w:rsid w:val="007F5B85"/>
    <w:rsid w:val="007F5E60"/>
    <w:rsid w:val="007F6B79"/>
    <w:rsid w:val="007F6E8A"/>
    <w:rsid w:val="00802C63"/>
    <w:rsid w:val="0080499D"/>
    <w:rsid w:val="00810732"/>
    <w:rsid w:val="00811B75"/>
    <w:rsid w:val="00811E47"/>
    <w:rsid w:val="0081761A"/>
    <w:rsid w:val="00820062"/>
    <w:rsid w:val="008234DB"/>
    <w:rsid w:val="00824567"/>
    <w:rsid w:val="00831901"/>
    <w:rsid w:val="00831F50"/>
    <w:rsid w:val="00832D5E"/>
    <w:rsid w:val="00834CE9"/>
    <w:rsid w:val="00835B71"/>
    <w:rsid w:val="0084045F"/>
    <w:rsid w:val="008419DE"/>
    <w:rsid w:val="0084557F"/>
    <w:rsid w:val="00846F7B"/>
    <w:rsid w:val="00847FDA"/>
    <w:rsid w:val="00851A7E"/>
    <w:rsid w:val="008528B2"/>
    <w:rsid w:val="00855A0E"/>
    <w:rsid w:val="00856031"/>
    <w:rsid w:val="00861B89"/>
    <w:rsid w:val="0086338F"/>
    <w:rsid w:val="00863565"/>
    <w:rsid w:val="00863D00"/>
    <w:rsid w:val="00864DF1"/>
    <w:rsid w:val="00880DFA"/>
    <w:rsid w:val="008869C6"/>
    <w:rsid w:val="00886BEF"/>
    <w:rsid w:val="00887661"/>
    <w:rsid w:val="0088796A"/>
    <w:rsid w:val="00894728"/>
    <w:rsid w:val="00897594"/>
    <w:rsid w:val="008A0AAD"/>
    <w:rsid w:val="008A0D5C"/>
    <w:rsid w:val="008A2059"/>
    <w:rsid w:val="008A50D6"/>
    <w:rsid w:val="008A6F82"/>
    <w:rsid w:val="008A7738"/>
    <w:rsid w:val="008A7A34"/>
    <w:rsid w:val="008A7F20"/>
    <w:rsid w:val="008B32AA"/>
    <w:rsid w:val="008B477E"/>
    <w:rsid w:val="008B5C95"/>
    <w:rsid w:val="008B6F9B"/>
    <w:rsid w:val="008C317E"/>
    <w:rsid w:val="008C4A78"/>
    <w:rsid w:val="008C772E"/>
    <w:rsid w:val="008D0376"/>
    <w:rsid w:val="008D1063"/>
    <w:rsid w:val="008D4DF9"/>
    <w:rsid w:val="008D581E"/>
    <w:rsid w:val="008D58CD"/>
    <w:rsid w:val="008D7601"/>
    <w:rsid w:val="008E005F"/>
    <w:rsid w:val="008E2969"/>
    <w:rsid w:val="008E2C37"/>
    <w:rsid w:val="008E2CB2"/>
    <w:rsid w:val="008F1D87"/>
    <w:rsid w:val="008F25E6"/>
    <w:rsid w:val="008F3612"/>
    <w:rsid w:val="008F38F7"/>
    <w:rsid w:val="008F4F85"/>
    <w:rsid w:val="00901156"/>
    <w:rsid w:val="00902A3C"/>
    <w:rsid w:val="00903419"/>
    <w:rsid w:val="00905A34"/>
    <w:rsid w:val="00910D6A"/>
    <w:rsid w:val="009124D9"/>
    <w:rsid w:val="009129DE"/>
    <w:rsid w:val="00915A4C"/>
    <w:rsid w:val="009167D8"/>
    <w:rsid w:val="00917022"/>
    <w:rsid w:val="009257E7"/>
    <w:rsid w:val="00926128"/>
    <w:rsid w:val="00930DB9"/>
    <w:rsid w:val="00931C53"/>
    <w:rsid w:val="009323D7"/>
    <w:rsid w:val="00933F65"/>
    <w:rsid w:val="009355CB"/>
    <w:rsid w:val="00935870"/>
    <w:rsid w:val="00940731"/>
    <w:rsid w:val="00943E2F"/>
    <w:rsid w:val="00944187"/>
    <w:rsid w:val="00944235"/>
    <w:rsid w:val="0094768B"/>
    <w:rsid w:val="009516AB"/>
    <w:rsid w:val="0095175D"/>
    <w:rsid w:val="009566E8"/>
    <w:rsid w:val="00963792"/>
    <w:rsid w:val="009661B4"/>
    <w:rsid w:val="00967D14"/>
    <w:rsid w:val="00970A15"/>
    <w:rsid w:val="00972709"/>
    <w:rsid w:val="00975A6F"/>
    <w:rsid w:val="00977C61"/>
    <w:rsid w:val="009817A1"/>
    <w:rsid w:val="009839EB"/>
    <w:rsid w:val="00983B9E"/>
    <w:rsid w:val="009844CD"/>
    <w:rsid w:val="009902C4"/>
    <w:rsid w:val="009912CF"/>
    <w:rsid w:val="00991926"/>
    <w:rsid w:val="00991D34"/>
    <w:rsid w:val="009A56BB"/>
    <w:rsid w:val="009B0ADA"/>
    <w:rsid w:val="009B592A"/>
    <w:rsid w:val="009B5A77"/>
    <w:rsid w:val="009B718F"/>
    <w:rsid w:val="009C0963"/>
    <w:rsid w:val="009C0B67"/>
    <w:rsid w:val="009C13F6"/>
    <w:rsid w:val="009C3956"/>
    <w:rsid w:val="009C3DF2"/>
    <w:rsid w:val="009D096C"/>
    <w:rsid w:val="009D4B61"/>
    <w:rsid w:val="009D5C22"/>
    <w:rsid w:val="009E02F5"/>
    <w:rsid w:val="009E1976"/>
    <w:rsid w:val="009F0426"/>
    <w:rsid w:val="009F1415"/>
    <w:rsid w:val="009F29BA"/>
    <w:rsid w:val="009F45ED"/>
    <w:rsid w:val="009F6AA6"/>
    <w:rsid w:val="009F6D2F"/>
    <w:rsid w:val="00A05E2F"/>
    <w:rsid w:val="00A07893"/>
    <w:rsid w:val="00A10D9A"/>
    <w:rsid w:val="00A1292D"/>
    <w:rsid w:val="00A141CE"/>
    <w:rsid w:val="00A179BF"/>
    <w:rsid w:val="00A17C10"/>
    <w:rsid w:val="00A17DBE"/>
    <w:rsid w:val="00A279E4"/>
    <w:rsid w:val="00A30541"/>
    <w:rsid w:val="00A30DAA"/>
    <w:rsid w:val="00A30FC3"/>
    <w:rsid w:val="00A32D64"/>
    <w:rsid w:val="00A3304C"/>
    <w:rsid w:val="00A33960"/>
    <w:rsid w:val="00A40D86"/>
    <w:rsid w:val="00A42DEB"/>
    <w:rsid w:val="00A4372D"/>
    <w:rsid w:val="00A46F7E"/>
    <w:rsid w:val="00A470C6"/>
    <w:rsid w:val="00A5751D"/>
    <w:rsid w:val="00A60D16"/>
    <w:rsid w:val="00A645FC"/>
    <w:rsid w:val="00A64DD7"/>
    <w:rsid w:val="00A654BF"/>
    <w:rsid w:val="00A66D8A"/>
    <w:rsid w:val="00A6704E"/>
    <w:rsid w:val="00A7053A"/>
    <w:rsid w:val="00A71B22"/>
    <w:rsid w:val="00A74260"/>
    <w:rsid w:val="00A76A06"/>
    <w:rsid w:val="00A80C1C"/>
    <w:rsid w:val="00A84142"/>
    <w:rsid w:val="00A842D3"/>
    <w:rsid w:val="00A85358"/>
    <w:rsid w:val="00A868D1"/>
    <w:rsid w:val="00A86CC1"/>
    <w:rsid w:val="00A931EA"/>
    <w:rsid w:val="00A95494"/>
    <w:rsid w:val="00A95499"/>
    <w:rsid w:val="00A97C09"/>
    <w:rsid w:val="00AA5C14"/>
    <w:rsid w:val="00AA6996"/>
    <w:rsid w:val="00AB0575"/>
    <w:rsid w:val="00AB1765"/>
    <w:rsid w:val="00AB1D86"/>
    <w:rsid w:val="00AB2682"/>
    <w:rsid w:val="00AB55A1"/>
    <w:rsid w:val="00AB6F6E"/>
    <w:rsid w:val="00AB7412"/>
    <w:rsid w:val="00AB7674"/>
    <w:rsid w:val="00AC3925"/>
    <w:rsid w:val="00AC41A4"/>
    <w:rsid w:val="00AC5AE1"/>
    <w:rsid w:val="00AC5B27"/>
    <w:rsid w:val="00AC63C1"/>
    <w:rsid w:val="00AD0398"/>
    <w:rsid w:val="00AD0E39"/>
    <w:rsid w:val="00AD65C6"/>
    <w:rsid w:val="00AE085D"/>
    <w:rsid w:val="00AE3FC1"/>
    <w:rsid w:val="00AE7CE8"/>
    <w:rsid w:val="00AF0162"/>
    <w:rsid w:val="00AF6E00"/>
    <w:rsid w:val="00AF74BC"/>
    <w:rsid w:val="00AF7CF0"/>
    <w:rsid w:val="00B00294"/>
    <w:rsid w:val="00B010A8"/>
    <w:rsid w:val="00B02121"/>
    <w:rsid w:val="00B02DCE"/>
    <w:rsid w:val="00B03E98"/>
    <w:rsid w:val="00B104EE"/>
    <w:rsid w:val="00B1098A"/>
    <w:rsid w:val="00B11EF3"/>
    <w:rsid w:val="00B143B2"/>
    <w:rsid w:val="00B148C9"/>
    <w:rsid w:val="00B1540B"/>
    <w:rsid w:val="00B20F52"/>
    <w:rsid w:val="00B242E0"/>
    <w:rsid w:val="00B2628A"/>
    <w:rsid w:val="00B3177A"/>
    <w:rsid w:val="00B33F17"/>
    <w:rsid w:val="00B36672"/>
    <w:rsid w:val="00B42116"/>
    <w:rsid w:val="00B46147"/>
    <w:rsid w:val="00B47D66"/>
    <w:rsid w:val="00B52114"/>
    <w:rsid w:val="00B56E72"/>
    <w:rsid w:val="00B57266"/>
    <w:rsid w:val="00B57CE4"/>
    <w:rsid w:val="00B6053B"/>
    <w:rsid w:val="00B6071A"/>
    <w:rsid w:val="00B714D9"/>
    <w:rsid w:val="00B72F04"/>
    <w:rsid w:val="00B7471A"/>
    <w:rsid w:val="00B7757F"/>
    <w:rsid w:val="00B85F24"/>
    <w:rsid w:val="00B86515"/>
    <w:rsid w:val="00B8757A"/>
    <w:rsid w:val="00B87D96"/>
    <w:rsid w:val="00B91464"/>
    <w:rsid w:val="00B93702"/>
    <w:rsid w:val="00B95532"/>
    <w:rsid w:val="00BA0C41"/>
    <w:rsid w:val="00BA2B30"/>
    <w:rsid w:val="00BA38C6"/>
    <w:rsid w:val="00BA5A17"/>
    <w:rsid w:val="00BB1632"/>
    <w:rsid w:val="00BC3B1F"/>
    <w:rsid w:val="00BC4D35"/>
    <w:rsid w:val="00BC6E9F"/>
    <w:rsid w:val="00BD62F8"/>
    <w:rsid w:val="00BD65C5"/>
    <w:rsid w:val="00BE20F6"/>
    <w:rsid w:val="00BE2276"/>
    <w:rsid w:val="00BE24EB"/>
    <w:rsid w:val="00BF2691"/>
    <w:rsid w:val="00BF4E05"/>
    <w:rsid w:val="00BF55F6"/>
    <w:rsid w:val="00C01195"/>
    <w:rsid w:val="00C044AC"/>
    <w:rsid w:val="00C05045"/>
    <w:rsid w:val="00C07AED"/>
    <w:rsid w:val="00C104B7"/>
    <w:rsid w:val="00C14F96"/>
    <w:rsid w:val="00C17371"/>
    <w:rsid w:val="00C349D1"/>
    <w:rsid w:val="00C35EB9"/>
    <w:rsid w:val="00C411DD"/>
    <w:rsid w:val="00C54825"/>
    <w:rsid w:val="00C54B32"/>
    <w:rsid w:val="00C57065"/>
    <w:rsid w:val="00C62461"/>
    <w:rsid w:val="00C65759"/>
    <w:rsid w:val="00C70F5D"/>
    <w:rsid w:val="00C81624"/>
    <w:rsid w:val="00C81913"/>
    <w:rsid w:val="00C83DE1"/>
    <w:rsid w:val="00C8430B"/>
    <w:rsid w:val="00C84FDE"/>
    <w:rsid w:val="00C90CEC"/>
    <w:rsid w:val="00CA0941"/>
    <w:rsid w:val="00CA148E"/>
    <w:rsid w:val="00CA24AF"/>
    <w:rsid w:val="00CA2C1B"/>
    <w:rsid w:val="00CA35D3"/>
    <w:rsid w:val="00CA4F4A"/>
    <w:rsid w:val="00CA62DC"/>
    <w:rsid w:val="00CB3579"/>
    <w:rsid w:val="00CC0CA0"/>
    <w:rsid w:val="00CC404D"/>
    <w:rsid w:val="00CC4C40"/>
    <w:rsid w:val="00CC6224"/>
    <w:rsid w:val="00CD1CFA"/>
    <w:rsid w:val="00CD295B"/>
    <w:rsid w:val="00CD2B1C"/>
    <w:rsid w:val="00CD4D40"/>
    <w:rsid w:val="00CD68B4"/>
    <w:rsid w:val="00CE09D6"/>
    <w:rsid w:val="00CE1AAD"/>
    <w:rsid w:val="00CE2BFA"/>
    <w:rsid w:val="00CE422F"/>
    <w:rsid w:val="00CE540B"/>
    <w:rsid w:val="00CF205D"/>
    <w:rsid w:val="00D0098B"/>
    <w:rsid w:val="00D0498A"/>
    <w:rsid w:val="00D107DD"/>
    <w:rsid w:val="00D10979"/>
    <w:rsid w:val="00D123B6"/>
    <w:rsid w:val="00D127BB"/>
    <w:rsid w:val="00D203CF"/>
    <w:rsid w:val="00D21070"/>
    <w:rsid w:val="00D23BBB"/>
    <w:rsid w:val="00D24DA0"/>
    <w:rsid w:val="00D31241"/>
    <w:rsid w:val="00D3332F"/>
    <w:rsid w:val="00D35411"/>
    <w:rsid w:val="00D373F2"/>
    <w:rsid w:val="00D41448"/>
    <w:rsid w:val="00D41F54"/>
    <w:rsid w:val="00D42A13"/>
    <w:rsid w:val="00D51681"/>
    <w:rsid w:val="00D56FB5"/>
    <w:rsid w:val="00D61693"/>
    <w:rsid w:val="00D62C97"/>
    <w:rsid w:val="00D64E6B"/>
    <w:rsid w:val="00D665F0"/>
    <w:rsid w:val="00D7026C"/>
    <w:rsid w:val="00D704BC"/>
    <w:rsid w:val="00D714EA"/>
    <w:rsid w:val="00D7398B"/>
    <w:rsid w:val="00D77695"/>
    <w:rsid w:val="00D83422"/>
    <w:rsid w:val="00D8429D"/>
    <w:rsid w:val="00D87523"/>
    <w:rsid w:val="00D9191C"/>
    <w:rsid w:val="00D94E1E"/>
    <w:rsid w:val="00D95536"/>
    <w:rsid w:val="00DA4BF2"/>
    <w:rsid w:val="00DA7A02"/>
    <w:rsid w:val="00DB4CA1"/>
    <w:rsid w:val="00DB6B19"/>
    <w:rsid w:val="00DC13F6"/>
    <w:rsid w:val="00DC1B84"/>
    <w:rsid w:val="00DC7AE2"/>
    <w:rsid w:val="00DD21A4"/>
    <w:rsid w:val="00DD2BCE"/>
    <w:rsid w:val="00DD2C3F"/>
    <w:rsid w:val="00DD6DFA"/>
    <w:rsid w:val="00DE1127"/>
    <w:rsid w:val="00DE1FE8"/>
    <w:rsid w:val="00DE2B24"/>
    <w:rsid w:val="00DF3A7D"/>
    <w:rsid w:val="00DF5A8B"/>
    <w:rsid w:val="00E00ACD"/>
    <w:rsid w:val="00E01450"/>
    <w:rsid w:val="00E02DE0"/>
    <w:rsid w:val="00E0432B"/>
    <w:rsid w:val="00E05D8F"/>
    <w:rsid w:val="00E06E2C"/>
    <w:rsid w:val="00E07E23"/>
    <w:rsid w:val="00E10827"/>
    <w:rsid w:val="00E132DD"/>
    <w:rsid w:val="00E15300"/>
    <w:rsid w:val="00E173DD"/>
    <w:rsid w:val="00E20EDE"/>
    <w:rsid w:val="00E23D60"/>
    <w:rsid w:val="00E241B0"/>
    <w:rsid w:val="00E25252"/>
    <w:rsid w:val="00E26685"/>
    <w:rsid w:val="00E309F2"/>
    <w:rsid w:val="00E34C43"/>
    <w:rsid w:val="00E34DA5"/>
    <w:rsid w:val="00E354C9"/>
    <w:rsid w:val="00E374E8"/>
    <w:rsid w:val="00E40232"/>
    <w:rsid w:val="00E41608"/>
    <w:rsid w:val="00E41A04"/>
    <w:rsid w:val="00E4260D"/>
    <w:rsid w:val="00E50C23"/>
    <w:rsid w:val="00E5168F"/>
    <w:rsid w:val="00E541FF"/>
    <w:rsid w:val="00E623DD"/>
    <w:rsid w:val="00E70FFD"/>
    <w:rsid w:val="00E73832"/>
    <w:rsid w:val="00E747B4"/>
    <w:rsid w:val="00E81107"/>
    <w:rsid w:val="00E81231"/>
    <w:rsid w:val="00E8148C"/>
    <w:rsid w:val="00E821F0"/>
    <w:rsid w:val="00E82C89"/>
    <w:rsid w:val="00E83210"/>
    <w:rsid w:val="00E85EF2"/>
    <w:rsid w:val="00E86667"/>
    <w:rsid w:val="00E8707D"/>
    <w:rsid w:val="00E902E8"/>
    <w:rsid w:val="00E9286E"/>
    <w:rsid w:val="00E94ABA"/>
    <w:rsid w:val="00E95CA6"/>
    <w:rsid w:val="00EA3FB5"/>
    <w:rsid w:val="00EA47E7"/>
    <w:rsid w:val="00EB54CA"/>
    <w:rsid w:val="00EC238F"/>
    <w:rsid w:val="00ED1FED"/>
    <w:rsid w:val="00EE24D7"/>
    <w:rsid w:val="00EE41CB"/>
    <w:rsid w:val="00EE6670"/>
    <w:rsid w:val="00EE79C1"/>
    <w:rsid w:val="00EF5FCC"/>
    <w:rsid w:val="00EF6CE7"/>
    <w:rsid w:val="00EF7214"/>
    <w:rsid w:val="00EF798E"/>
    <w:rsid w:val="00EF7D54"/>
    <w:rsid w:val="00F0321A"/>
    <w:rsid w:val="00F065F1"/>
    <w:rsid w:val="00F06FC3"/>
    <w:rsid w:val="00F261A7"/>
    <w:rsid w:val="00F27946"/>
    <w:rsid w:val="00F31477"/>
    <w:rsid w:val="00F31726"/>
    <w:rsid w:val="00F33F5B"/>
    <w:rsid w:val="00F363DA"/>
    <w:rsid w:val="00F419FB"/>
    <w:rsid w:val="00F44210"/>
    <w:rsid w:val="00F4589F"/>
    <w:rsid w:val="00F45B48"/>
    <w:rsid w:val="00F461CF"/>
    <w:rsid w:val="00F50C7E"/>
    <w:rsid w:val="00F53933"/>
    <w:rsid w:val="00F54D5A"/>
    <w:rsid w:val="00F5678A"/>
    <w:rsid w:val="00F571B5"/>
    <w:rsid w:val="00F66279"/>
    <w:rsid w:val="00F72584"/>
    <w:rsid w:val="00F74C75"/>
    <w:rsid w:val="00F772A8"/>
    <w:rsid w:val="00F80FC3"/>
    <w:rsid w:val="00F83312"/>
    <w:rsid w:val="00F845CC"/>
    <w:rsid w:val="00F87EEB"/>
    <w:rsid w:val="00F90C20"/>
    <w:rsid w:val="00F95384"/>
    <w:rsid w:val="00F97024"/>
    <w:rsid w:val="00FA0398"/>
    <w:rsid w:val="00FA1BF1"/>
    <w:rsid w:val="00FA4DD2"/>
    <w:rsid w:val="00FA50DF"/>
    <w:rsid w:val="00FA6188"/>
    <w:rsid w:val="00FB0496"/>
    <w:rsid w:val="00FB3FC2"/>
    <w:rsid w:val="00FB4479"/>
    <w:rsid w:val="00FB6144"/>
    <w:rsid w:val="00FB7886"/>
    <w:rsid w:val="00FC0FFB"/>
    <w:rsid w:val="00FC2B67"/>
    <w:rsid w:val="00FC6C0F"/>
    <w:rsid w:val="00FD22A2"/>
    <w:rsid w:val="00FD238A"/>
    <w:rsid w:val="00FD2A7C"/>
    <w:rsid w:val="00FD42CC"/>
    <w:rsid w:val="00FD4AD2"/>
    <w:rsid w:val="00FD717D"/>
    <w:rsid w:val="00FD7366"/>
    <w:rsid w:val="00FD7AF6"/>
    <w:rsid w:val="00FD7F28"/>
    <w:rsid w:val="00FE1F5E"/>
    <w:rsid w:val="00FE1FB0"/>
    <w:rsid w:val="00FE2357"/>
    <w:rsid w:val="00FE42A7"/>
    <w:rsid w:val="00FE633C"/>
    <w:rsid w:val="00FE71CF"/>
    <w:rsid w:val="00FE7E33"/>
    <w:rsid w:val="00FF0FA2"/>
    <w:rsid w:val="00FF34EB"/>
    <w:rsid w:val="00FF3F78"/>
    <w:rsid w:val="00FF693A"/>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1DB20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after="24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2F8"/>
    <w:rPr>
      <w:rFonts w:ascii="Arial" w:eastAsia="Times New Roman" w:hAnsi="Arial" w:cs="Times New Roman"/>
      <w:sz w:val="20"/>
      <w:szCs w:val="24"/>
      <w:lang w:val="en-US"/>
    </w:rPr>
  </w:style>
  <w:style w:type="paragraph" w:styleId="Titre1">
    <w:name w:val="heading 1"/>
    <w:basedOn w:val="Normal"/>
    <w:next w:val="Normal"/>
    <w:link w:val="Titre1Car"/>
    <w:uiPriority w:val="9"/>
    <w:qFormat/>
    <w:rsid w:val="008A773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n-tteetbasdepage">
    <w:name w:val="En-tête et bas de page"/>
    <w:rsid w:val="008A7738"/>
    <w:pPr>
      <w:tabs>
        <w:tab w:val="right" w:pos="9632"/>
      </w:tabs>
      <w:spacing w:after="0" w:line="240" w:lineRule="auto"/>
    </w:pPr>
    <w:rPr>
      <w:rFonts w:ascii="Helvetica" w:eastAsia="ヒラギノ角ゴ Pro W3" w:hAnsi="Helvetica" w:cs="Times New Roman"/>
      <w:color w:val="000000"/>
      <w:sz w:val="20"/>
      <w:szCs w:val="20"/>
      <w:lang w:eastAsia="fr-CA"/>
    </w:rPr>
  </w:style>
  <w:style w:type="paragraph" w:customStyle="1" w:styleId="Corps">
    <w:name w:val="Corps"/>
    <w:rsid w:val="008A7738"/>
    <w:pPr>
      <w:spacing w:after="0" w:line="240" w:lineRule="auto"/>
    </w:pPr>
    <w:rPr>
      <w:rFonts w:ascii="Helvetica" w:eastAsia="ヒラギノ角ゴ Pro W3" w:hAnsi="Helvetica" w:cs="Times New Roman"/>
      <w:color w:val="000000"/>
      <w:sz w:val="24"/>
      <w:szCs w:val="20"/>
      <w:lang w:eastAsia="fr-CA"/>
    </w:rPr>
  </w:style>
  <w:style w:type="paragraph" w:customStyle="1" w:styleId="Formatlibre">
    <w:name w:val="Format libre"/>
    <w:rsid w:val="008A7738"/>
    <w:pPr>
      <w:spacing w:after="0" w:line="240" w:lineRule="auto"/>
    </w:pPr>
    <w:rPr>
      <w:rFonts w:ascii="Helvetica" w:eastAsia="ヒラギノ角ゴ Pro W3" w:hAnsi="Helvetica" w:cs="Times New Roman"/>
      <w:color w:val="000000"/>
      <w:sz w:val="24"/>
      <w:szCs w:val="20"/>
      <w:lang w:eastAsia="fr-CA"/>
    </w:rPr>
  </w:style>
  <w:style w:type="paragraph" w:styleId="En-tte">
    <w:name w:val="header"/>
    <w:basedOn w:val="Normal"/>
    <w:link w:val="En-tteCar"/>
    <w:uiPriority w:val="99"/>
    <w:rsid w:val="008A7738"/>
    <w:pPr>
      <w:tabs>
        <w:tab w:val="center" w:pos="4320"/>
        <w:tab w:val="right" w:pos="8640"/>
      </w:tabs>
    </w:pPr>
  </w:style>
  <w:style w:type="character" w:customStyle="1" w:styleId="En-tteCar">
    <w:name w:val="En-tête Car"/>
    <w:basedOn w:val="Policepardfaut"/>
    <w:link w:val="En-tte"/>
    <w:uiPriority w:val="99"/>
    <w:rsid w:val="008A7738"/>
    <w:rPr>
      <w:rFonts w:ascii="Times New Roman" w:eastAsia="Times New Roman" w:hAnsi="Times New Roman" w:cs="Times New Roman"/>
      <w:sz w:val="24"/>
      <w:szCs w:val="24"/>
      <w:lang w:val="en-US"/>
    </w:rPr>
  </w:style>
  <w:style w:type="paragraph" w:styleId="Pieddepage">
    <w:name w:val="footer"/>
    <w:basedOn w:val="Normal"/>
    <w:link w:val="PieddepageCar"/>
    <w:uiPriority w:val="99"/>
    <w:rsid w:val="008A7738"/>
    <w:pPr>
      <w:tabs>
        <w:tab w:val="center" w:pos="4320"/>
        <w:tab w:val="right" w:pos="8640"/>
      </w:tabs>
    </w:pPr>
  </w:style>
  <w:style w:type="character" w:customStyle="1" w:styleId="PieddepageCar">
    <w:name w:val="Pied de page Car"/>
    <w:basedOn w:val="Policepardfaut"/>
    <w:link w:val="Pieddepage"/>
    <w:uiPriority w:val="99"/>
    <w:rsid w:val="008A7738"/>
    <w:rPr>
      <w:rFonts w:ascii="Times New Roman" w:eastAsia="Times New Roman" w:hAnsi="Times New Roman" w:cs="Times New Roman"/>
      <w:sz w:val="24"/>
      <w:szCs w:val="24"/>
      <w:lang w:val="en-US"/>
    </w:rPr>
  </w:style>
  <w:style w:type="character" w:customStyle="1" w:styleId="Numrodepage1">
    <w:name w:val="Numéro de page1"/>
    <w:uiPriority w:val="99"/>
    <w:unhideWhenUsed/>
    <w:rsid w:val="008A7738"/>
    <w:rPr>
      <w:rFonts w:eastAsia="Times New Roman" w:cs="Times New Roman"/>
      <w:bCs w:val="0"/>
      <w:iCs w:val="0"/>
      <w:szCs w:val="22"/>
      <w:lang w:val="fr-FR"/>
    </w:rPr>
  </w:style>
  <w:style w:type="character" w:styleId="Numrodepage">
    <w:name w:val="page number"/>
    <w:basedOn w:val="Policepardfaut"/>
    <w:uiPriority w:val="99"/>
    <w:rsid w:val="008A7738"/>
  </w:style>
  <w:style w:type="character" w:customStyle="1" w:styleId="Titre1Car">
    <w:name w:val="Titre 1 Car"/>
    <w:basedOn w:val="Policepardfaut"/>
    <w:link w:val="Titre1"/>
    <w:uiPriority w:val="9"/>
    <w:rsid w:val="008A7738"/>
    <w:rPr>
      <w:rFonts w:asciiTheme="majorHAnsi" w:eastAsiaTheme="majorEastAsia" w:hAnsiTheme="majorHAnsi" w:cstheme="majorBidi"/>
      <w:b/>
      <w:bCs/>
      <w:color w:val="365F91" w:themeColor="accent1" w:themeShade="BF"/>
      <w:sz w:val="28"/>
      <w:szCs w:val="28"/>
      <w:lang w:val="en-US"/>
    </w:rPr>
  </w:style>
  <w:style w:type="paragraph" w:styleId="En-ttedetabledesmatires">
    <w:name w:val="TOC Heading"/>
    <w:basedOn w:val="Titre1"/>
    <w:next w:val="Normal"/>
    <w:uiPriority w:val="39"/>
    <w:unhideWhenUsed/>
    <w:qFormat/>
    <w:rsid w:val="008A7738"/>
    <w:pPr>
      <w:spacing w:line="276" w:lineRule="auto"/>
      <w:outlineLvl w:val="9"/>
    </w:pPr>
    <w:rPr>
      <w:lang w:val="fr-CA" w:eastAsia="fr-CA"/>
    </w:rPr>
  </w:style>
  <w:style w:type="character" w:styleId="Marquedecommentaire">
    <w:name w:val="annotation reference"/>
    <w:basedOn w:val="Policepardfaut"/>
    <w:uiPriority w:val="99"/>
    <w:rsid w:val="008A7738"/>
    <w:rPr>
      <w:sz w:val="16"/>
      <w:szCs w:val="16"/>
    </w:rPr>
  </w:style>
  <w:style w:type="paragraph" w:styleId="Commentaire">
    <w:name w:val="annotation text"/>
    <w:basedOn w:val="Normal"/>
    <w:link w:val="CommentaireCar"/>
    <w:uiPriority w:val="99"/>
    <w:rsid w:val="008A7738"/>
    <w:rPr>
      <w:szCs w:val="20"/>
    </w:rPr>
  </w:style>
  <w:style w:type="character" w:customStyle="1" w:styleId="CommentaireCar">
    <w:name w:val="Commentaire Car"/>
    <w:basedOn w:val="Policepardfaut"/>
    <w:link w:val="Commentaire"/>
    <w:uiPriority w:val="99"/>
    <w:rsid w:val="008A7738"/>
    <w:rPr>
      <w:rFonts w:ascii="Times New Roman" w:eastAsia="Times New Roman" w:hAnsi="Times New Roman" w:cs="Times New Roman"/>
      <w:sz w:val="20"/>
      <w:szCs w:val="20"/>
      <w:lang w:val="en-US"/>
    </w:rPr>
  </w:style>
  <w:style w:type="paragraph" w:styleId="Textedebulles">
    <w:name w:val="Balloon Text"/>
    <w:basedOn w:val="Normal"/>
    <w:link w:val="TextedebullesCar"/>
    <w:uiPriority w:val="99"/>
    <w:semiHidden/>
    <w:unhideWhenUsed/>
    <w:rsid w:val="008A7738"/>
    <w:rPr>
      <w:rFonts w:ascii="Tahoma" w:hAnsi="Tahoma" w:cs="Tahoma"/>
      <w:sz w:val="16"/>
      <w:szCs w:val="16"/>
    </w:rPr>
  </w:style>
  <w:style w:type="character" w:customStyle="1" w:styleId="TextedebullesCar">
    <w:name w:val="Texte de bulles Car"/>
    <w:basedOn w:val="Policepardfaut"/>
    <w:link w:val="Textedebulles"/>
    <w:uiPriority w:val="99"/>
    <w:semiHidden/>
    <w:rsid w:val="008A7738"/>
    <w:rPr>
      <w:rFonts w:ascii="Tahoma" w:eastAsia="Times New Roman" w:hAnsi="Tahoma" w:cs="Tahoma"/>
      <w:sz w:val="16"/>
      <w:szCs w:val="16"/>
      <w:lang w:val="en-US"/>
    </w:rPr>
  </w:style>
  <w:style w:type="paragraph" w:styleId="TM1">
    <w:name w:val="toc 1"/>
    <w:basedOn w:val="Normal"/>
    <w:next w:val="Normal"/>
    <w:autoRedefine/>
    <w:uiPriority w:val="39"/>
    <w:unhideWhenUsed/>
    <w:rsid w:val="0042164F"/>
    <w:pPr>
      <w:tabs>
        <w:tab w:val="right" w:leader="dot" w:pos="8630"/>
      </w:tabs>
      <w:spacing w:before="120" w:after="120"/>
      <w:ind w:left="1560" w:hanging="1560"/>
    </w:pPr>
    <w:rPr>
      <w:rFonts w:asciiTheme="minorHAnsi" w:hAnsiTheme="minorHAnsi" w:cstheme="minorHAnsi"/>
      <w:b/>
      <w:bCs/>
      <w:caps/>
      <w:szCs w:val="20"/>
    </w:rPr>
  </w:style>
  <w:style w:type="character" w:styleId="Lienhypertexte">
    <w:name w:val="Hyperlink"/>
    <w:basedOn w:val="Policepardfaut"/>
    <w:uiPriority w:val="99"/>
    <w:unhideWhenUsed/>
    <w:rsid w:val="00BE2276"/>
    <w:rPr>
      <w:color w:val="0000FF" w:themeColor="hyperlink"/>
      <w:u w:val="single"/>
    </w:rPr>
  </w:style>
  <w:style w:type="paragraph" w:styleId="TM2">
    <w:name w:val="toc 2"/>
    <w:basedOn w:val="Normal"/>
    <w:next w:val="Normal"/>
    <w:autoRedefine/>
    <w:uiPriority w:val="39"/>
    <w:unhideWhenUsed/>
    <w:rsid w:val="00BE2276"/>
    <w:pPr>
      <w:ind w:left="240"/>
    </w:pPr>
    <w:rPr>
      <w:rFonts w:asciiTheme="minorHAnsi" w:hAnsiTheme="minorHAnsi" w:cstheme="minorHAnsi"/>
      <w:smallCaps/>
      <w:szCs w:val="20"/>
    </w:rPr>
  </w:style>
  <w:style w:type="paragraph" w:styleId="TM3">
    <w:name w:val="toc 3"/>
    <w:basedOn w:val="Normal"/>
    <w:next w:val="Normal"/>
    <w:autoRedefine/>
    <w:uiPriority w:val="39"/>
    <w:unhideWhenUsed/>
    <w:rsid w:val="00BE2276"/>
    <w:pPr>
      <w:ind w:left="480"/>
    </w:pPr>
    <w:rPr>
      <w:rFonts w:asciiTheme="minorHAnsi" w:hAnsiTheme="minorHAnsi" w:cstheme="minorHAnsi"/>
      <w:i/>
      <w:iCs/>
      <w:szCs w:val="20"/>
    </w:rPr>
  </w:style>
  <w:style w:type="paragraph" w:styleId="TM4">
    <w:name w:val="toc 4"/>
    <w:basedOn w:val="Normal"/>
    <w:next w:val="Normal"/>
    <w:autoRedefine/>
    <w:uiPriority w:val="39"/>
    <w:unhideWhenUsed/>
    <w:rsid w:val="00BE2276"/>
    <w:pPr>
      <w:ind w:left="720"/>
    </w:pPr>
    <w:rPr>
      <w:rFonts w:asciiTheme="minorHAnsi" w:hAnsiTheme="minorHAnsi" w:cstheme="minorHAnsi"/>
      <w:sz w:val="18"/>
      <w:szCs w:val="18"/>
    </w:rPr>
  </w:style>
  <w:style w:type="paragraph" w:styleId="TM5">
    <w:name w:val="toc 5"/>
    <w:basedOn w:val="Normal"/>
    <w:next w:val="Normal"/>
    <w:autoRedefine/>
    <w:uiPriority w:val="39"/>
    <w:unhideWhenUsed/>
    <w:rsid w:val="00BE2276"/>
    <w:pPr>
      <w:ind w:left="960"/>
    </w:pPr>
    <w:rPr>
      <w:rFonts w:asciiTheme="minorHAnsi" w:hAnsiTheme="minorHAnsi" w:cstheme="minorHAnsi"/>
      <w:sz w:val="18"/>
      <w:szCs w:val="18"/>
    </w:rPr>
  </w:style>
  <w:style w:type="paragraph" w:styleId="TM6">
    <w:name w:val="toc 6"/>
    <w:basedOn w:val="Normal"/>
    <w:next w:val="Normal"/>
    <w:autoRedefine/>
    <w:uiPriority w:val="39"/>
    <w:unhideWhenUsed/>
    <w:rsid w:val="00BE2276"/>
    <w:pPr>
      <w:ind w:left="1200"/>
    </w:pPr>
    <w:rPr>
      <w:rFonts w:asciiTheme="minorHAnsi" w:hAnsiTheme="minorHAnsi" w:cstheme="minorHAnsi"/>
      <w:sz w:val="18"/>
      <w:szCs w:val="18"/>
    </w:rPr>
  </w:style>
  <w:style w:type="paragraph" w:styleId="TM7">
    <w:name w:val="toc 7"/>
    <w:basedOn w:val="Normal"/>
    <w:next w:val="Normal"/>
    <w:autoRedefine/>
    <w:uiPriority w:val="39"/>
    <w:unhideWhenUsed/>
    <w:rsid w:val="00BE2276"/>
    <w:pPr>
      <w:ind w:left="1440"/>
    </w:pPr>
    <w:rPr>
      <w:rFonts w:asciiTheme="minorHAnsi" w:hAnsiTheme="minorHAnsi" w:cstheme="minorHAnsi"/>
      <w:sz w:val="18"/>
      <w:szCs w:val="18"/>
    </w:rPr>
  </w:style>
  <w:style w:type="paragraph" w:styleId="TM8">
    <w:name w:val="toc 8"/>
    <w:basedOn w:val="Normal"/>
    <w:next w:val="Normal"/>
    <w:autoRedefine/>
    <w:uiPriority w:val="39"/>
    <w:unhideWhenUsed/>
    <w:rsid w:val="00BE2276"/>
    <w:pPr>
      <w:ind w:left="1680"/>
    </w:pPr>
    <w:rPr>
      <w:rFonts w:asciiTheme="minorHAnsi" w:hAnsiTheme="minorHAnsi" w:cstheme="minorHAnsi"/>
      <w:sz w:val="18"/>
      <w:szCs w:val="18"/>
    </w:rPr>
  </w:style>
  <w:style w:type="paragraph" w:styleId="TM9">
    <w:name w:val="toc 9"/>
    <w:basedOn w:val="Normal"/>
    <w:next w:val="Normal"/>
    <w:autoRedefine/>
    <w:uiPriority w:val="39"/>
    <w:unhideWhenUsed/>
    <w:rsid w:val="00BE2276"/>
    <w:pPr>
      <w:ind w:left="1920"/>
    </w:pPr>
    <w:rPr>
      <w:rFonts w:asciiTheme="minorHAnsi" w:hAnsiTheme="minorHAnsi" w:cstheme="minorHAnsi"/>
      <w:sz w:val="18"/>
      <w:szCs w:val="18"/>
    </w:rPr>
  </w:style>
  <w:style w:type="paragraph" w:styleId="Objetducommentaire">
    <w:name w:val="annotation subject"/>
    <w:basedOn w:val="Commentaire"/>
    <w:next w:val="Commentaire"/>
    <w:link w:val="ObjetducommentaireCar"/>
    <w:uiPriority w:val="99"/>
    <w:semiHidden/>
    <w:unhideWhenUsed/>
    <w:rsid w:val="008E2CB2"/>
    <w:rPr>
      <w:b/>
      <w:bCs/>
    </w:rPr>
  </w:style>
  <w:style w:type="character" w:customStyle="1" w:styleId="ObjetducommentaireCar">
    <w:name w:val="Objet du commentaire Car"/>
    <w:basedOn w:val="CommentaireCar"/>
    <w:link w:val="Objetducommentaire"/>
    <w:uiPriority w:val="99"/>
    <w:semiHidden/>
    <w:rsid w:val="008E2CB2"/>
    <w:rPr>
      <w:rFonts w:ascii="Times New Roman" w:eastAsia="Times New Roman" w:hAnsi="Times New Roman" w:cs="Times New Roman"/>
      <w:b/>
      <w:bCs/>
      <w:sz w:val="20"/>
      <w:szCs w:val="20"/>
      <w:lang w:val="en-US"/>
    </w:rPr>
  </w:style>
  <w:style w:type="table" w:styleId="Grilledutableau">
    <w:name w:val="Table Grid"/>
    <w:basedOn w:val="TableauNormal"/>
    <w:uiPriority w:val="59"/>
    <w:rsid w:val="004B1B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2E2EC2"/>
    <w:pPr>
      <w:ind w:left="720"/>
      <w:contextualSpacing/>
    </w:pPr>
  </w:style>
  <w:style w:type="table" w:styleId="Trameclaire-Accent1">
    <w:name w:val="Light Shading Accent 1"/>
    <w:basedOn w:val="TableauNormal"/>
    <w:uiPriority w:val="60"/>
    <w:rsid w:val="001B0B0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mbrageclair">
    <w:name w:val="Light Shading"/>
    <w:basedOn w:val="TableauNormal"/>
    <w:uiPriority w:val="60"/>
    <w:rsid w:val="001B0B0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emoyenne1">
    <w:name w:val="Medium List 1"/>
    <w:basedOn w:val="TableauNormal"/>
    <w:uiPriority w:val="65"/>
    <w:rsid w:val="00DE2B2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claire-Accent6">
    <w:name w:val="Light List Accent 6"/>
    <w:basedOn w:val="TableauNormal"/>
    <w:uiPriority w:val="61"/>
    <w:rsid w:val="006A63B7"/>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Tramemoyenne2-Accent1">
    <w:name w:val="Medium Shading 2 Accent 1"/>
    <w:basedOn w:val="TableauNormal"/>
    <w:uiPriority w:val="64"/>
    <w:rsid w:val="006A63B7"/>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1-Accent1">
    <w:name w:val="Medium Shading 1 Accent 1"/>
    <w:basedOn w:val="TableauNormal"/>
    <w:uiPriority w:val="63"/>
    <w:rsid w:val="006A63B7"/>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steclaire">
    <w:name w:val="Light List"/>
    <w:basedOn w:val="TableauNormal"/>
    <w:uiPriority w:val="61"/>
    <w:rsid w:val="00AF016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tedebasdepage">
    <w:name w:val="footnote text"/>
    <w:basedOn w:val="Normal"/>
    <w:link w:val="NotedebasdepageCar"/>
    <w:uiPriority w:val="99"/>
    <w:semiHidden/>
    <w:unhideWhenUsed/>
    <w:rsid w:val="00A42DEB"/>
    <w:rPr>
      <w:szCs w:val="20"/>
    </w:rPr>
  </w:style>
  <w:style w:type="character" w:customStyle="1" w:styleId="NotedebasdepageCar">
    <w:name w:val="Note de bas de page Car"/>
    <w:basedOn w:val="Policepardfaut"/>
    <w:link w:val="Notedebasdepage"/>
    <w:uiPriority w:val="99"/>
    <w:semiHidden/>
    <w:rsid w:val="00A42DEB"/>
    <w:rPr>
      <w:rFonts w:ascii="Times New Roman" w:eastAsia="Times New Roman" w:hAnsi="Times New Roman" w:cs="Times New Roman"/>
      <w:sz w:val="20"/>
      <w:szCs w:val="20"/>
      <w:lang w:val="en-US"/>
    </w:rPr>
  </w:style>
  <w:style w:type="character" w:styleId="Appelnotedebasdep">
    <w:name w:val="footnote reference"/>
    <w:basedOn w:val="Policepardfaut"/>
    <w:uiPriority w:val="99"/>
    <w:semiHidden/>
    <w:unhideWhenUsed/>
    <w:rsid w:val="00A42DEB"/>
    <w:rPr>
      <w:vertAlign w:val="superscript"/>
    </w:rPr>
  </w:style>
  <w:style w:type="table" w:styleId="Grillemoyenne2">
    <w:name w:val="Medium Grid 2"/>
    <w:basedOn w:val="TableauNormal"/>
    <w:uiPriority w:val="68"/>
    <w:rsid w:val="00A42DEB"/>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Tramemoyenne2-Accent5">
    <w:name w:val="Medium Shading 2 Accent 5"/>
    <w:basedOn w:val="TableauNormal"/>
    <w:uiPriority w:val="64"/>
    <w:rsid w:val="006A3D37"/>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rilleclaire-Accent1">
    <w:name w:val="Light Grid Accent 1"/>
    <w:basedOn w:val="TableauNormal"/>
    <w:uiPriority w:val="62"/>
    <w:rsid w:val="006A3D37"/>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Sansinterligne">
    <w:name w:val="No Spacing"/>
    <w:uiPriority w:val="1"/>
    <w:qFormat/>
    <w:rsid w:val="009129DE"/>
    <w:pPr>
      <w:spacing w:after="0" w:line="240" w:lineRule="auto"/>
    </w:pPr>
    <w:rPr>
      <w:rFonts w:ascii="Times New Roman" w:eastAsia="Times New Roman" w:hAnsi="Times New Roman" w:cs="Times New Roman"/>
      <w:sz w:val="24"/>
      <w:szCs w:val="24"/>
      <w:lang w:val="en-US"/>
    </w:rPr>
  </w:style>
  <w:style w:type="paragraph" w:styleId="Rvision">
    <w:name w:val="Revision"/>
    <w:hidden/>
    <w:uiPriority w:val="99"/>
    <w:semiHidden/>
    <w:rsid w:val="00A842D3"/>
    <w:pPr>
      <w:spacing w:after="0" w:line="240" w:lineRule="auto"/>
    </w:pPr>
    <w:rPr>
      <w:rFonts w:ascii="Times New Roman" w:eastAsia="Times New Roman" w:hAnsi="Times New Roman" w:cs="Times New Roman"/>
      <w:sz w:val="24"/>
      <w:szCs w:val="24"/>
      <w:lang w:val="en-US"/>
    </w:rPr>
  </w:style>
  <w:style w:type="paragraph" w:customStyle="1" w:styleId="EDU1014Texte">
    <w:name w:val="EDU 1014_Texte"/>
    <w:basedOn w:val="Normal"/>
    <w:next w:val="Normal"/>
    <w:qFormat/>
    <w:rsid w:val="00492835"/>
    <w:pPr>
      <w:ind w:left="142"/>
      <w:jc w:val="both"/>
    </w:pPr>
    <w:rPr>
      <w:lang w:val="fr-CA"/>
    </w:rPr>
  </w:style>
  <w:style w:type="paragraph" w:customStyle="1" w:styleId="EDU1014TItre2Activit">
    <w:name w:val="EDU1014_TItre2_Activité"/>
    <w:basedOn w:val="Normal"/>
    <w:next w:val="Normal"/>
    <w:qFormat/>
    <w:rsid w:val="009D096C"/>
    <w:pPr>
      <w:spacing w:after="360" w:line="240" w:lineRule="auto"/>
    </w:pPr>
    <w:rPr>
      <w:rFonts w:ascii="Myriad Pro" w:hAnsi="Myriad Pro"/>
      <w:b/>
      <w:i/>
      <w:color w:val="3C7A93"/>
      <w:sz w:val="30"/>
      <w:lang w:val="fr-CA"/>
    </w:rPr>
  </w:style>
  <w:style w:type="paragraph" w:customStyle="1" w:styleId="EDU1014Titre3">
    <w:name w:val="EDU1014_Titre 3"/>
    <w:basedOn w:val="Normal"/>
    <w:qFormat/>
    <w:rsid w:val="0001638A"/>
    <w:pPr>
      <w:spacing w:after="120"/>
    </w:pPr>
    <w:rPr>
      <w:b/>
      <w:bCs/>
      <w:color w:val="3C7A93"/>
      <w:lang w:val="fr-CA" w:eastAsia="fr-CA"/>
    </w:rPr>
  </w:style>
  <w:style w:type="paragraph" w:customStyle="1" w:styleId="EDU1014numration">
    <w:name w:val="EDU1014_Énumération"/>
    <w:basedOn w:val="Normal"/>
    <w:next w:val="Normal"/>
    <w:qFormat/>
    <w:rsid w:val="000E575B"/>
    <w:pPr>
      <w:numPr>
        <w:numId w:val="40"/>
      </w:numPr>
      <w:spacing w:before="240" w:after="120"/>
    </w:pPr>
    <w:rPr>
      <w:lang w:val="fr-CA"/>
    </w:rPr>
  </w:style>
  <w:style w:type="paragraph" w:customStyle="1" w:styleId="EDU1014Textenumration">
    <w:name w:val="EDU1014_Texte énumération"/>
    <w:basedOn w:val="Normal"/>
    <w:next w:val="Normal"/>
    <w:qFormat/>
    <w:rsid w:val="000C63ED"/>
    <w:pPr>
      <w:ind w:left="414"/>
      <w:jc w:val="both"/>
    </w:pPr>
    <w:rPr>
      <w:lang w:val="fr-CA"/>
    </w:rPr>
  </w:style>
  <w:style w:type="character" w:styleId="Textedelespacerserv">
    <w:name w:val="Placeholder Text"/>
    <w:basedOn w:val="Policepardfaut"/>
    <w:uiPriority w:val="99"/>
    <w:semiHidden/>
    <w:rsid w:val="00AB1765"/>
    <w:rPr>
      <w:color w:val="808080"/>
    </w:rPr>
  </w:style>
  <w:style w:type="paragraph" w:customStyle="1" w:styleId="EDU10142numration">
    <w:name w:val="EDU1014_2_Énumération"/>
    <w:basedOn w:val="Normal"/>
    <w:next w:val="Normal"/>
    <w:qFormat/>
    <w:rsid w:val="00BC3B1F"/>
    <w:pPr>
      <w:numPr>
        <w:numId w:val="37"/>
      </w:numPr>
      <w:jc w:val="both"/>
    </w:pPr>
    <w:rPr>
      <w:lang w:val="fr-CA"/>
    </w:rPr>
  </w:style>
  <w:style w:type="paragraph" w:customStyle="1" w:styleId="EDU1014Titre1">
    <w:name w:val="EDU1014_Titre 1"/>
    <w:basedOn w:val="Normal"/>
    <w:next w:val="Normal"/>
    <w:qFormat/>
    <w:rsid w:val="00CD295B"/>
    <w:pPr>
      <w:spacing w:before="1200" w:after="360"/>
    </w:pPr>
    <w:rPr>
      <w:rFonts w:ascii="Myriad Pro" w:hAnsi="Myriad Pro"/>
      <w:b/>
      <w:i/>
      <w:color w:val="3C7A93"/>
      <w:sz w:val="32"/>
    </w:rPr>
  </w:style>
  <w:style w:type="paragraph" w:customStyle="1" w:styleId="EDU1014Italique">
    <w:name w:val="EDU1014_Italique"/>
    <w:basedOn w:val="EDU1014Texte"/>
    <w:next w:val="EDU1014Texte"/>
    <w:qFormat/>
    <w:rsid w:val="00EA3FB5"/>
    <w:rPr>
      <w:i/>
    </w:rPr>
  </w:style>
  <w:style w:type="paragraph" w:customStyle="1" w:styleId="EDU1014Notebasdepage">
    <w:name w:val="EDU1014_Note_bas de page"/>
    <w:basedOn w:val="Notedebasdepage"/>
    <w:next w:val="Normal"/>
    <w:qFormat/>
    <w:rsid w:val="000C7144"/>
    <w:rPr>
      <w:sz w:val="16"/>
    </w:rPr>
  </w:style>
  <w:style w:type="character" w:styleId="Lienhypertextesuivivisit">
    <w:name w:val="FollowedHyperlink"/>
    <w:basedOn w:val="Policepardfaut"/>
    <w:uiPriority w:val="99"/>
    <w:semiHidden/>
    <w:unhideWhenUsed/>
    <w:rsid w:val="00330926"/>
    <w:rPr>
      <w:color w:val="800080" w:themeColor="followedHyperlink"/>
      <w:u w:val="single"/>
    </w:rPr>
  </w:style>
  <w:style w:type="paragraph" w:customStyle="1" w:styleId="EDU1014Tabledesmatires">
    <w:name w:val="EDU1014_Table des matières"/>
    <w:basedOn w:val="Normal"/>
    <w:next w:val="Normal"/>
    <w:qFormat/>
    <w:rsid w:val="009167D8"/>
    <w:pPr>
      <w:tabs>
        <w:tab w:val="left" w:pos="1276"/>
      </w:tabs>
      <w:spacing w:before="120"/>
      <w:ind w:left="1276" w:hanging="1276"/>
    </w:pPr>
    <w:rPr>
      <w:rFonts w:eastAsiaTheme="majorEastAsia"/>
      <w:b/>
      <w:lang w:val="fr-CA"/>
    </w:rPr>
  </w:style>
  <w:style w:type="paragraph" w:customStyle="1" w:styleId="EDU1014Paragraphetableau">
    <w:name w:val="EDU1014_Paragraphe_tableau"/>
    <w:basedOn w:val="Normal"/>
    <w:next w:val="Normal"/>
    <w:qFormat/>
    <w:rsid w:val="003F4ABC"/>
    <w:pPr>
      <w:keepNext/>
      <w:framePr w:hSpace="141" w:wrap="around" w:vAnchor="text" w:hAnchor="text" w:y="1"/>
      <w:spacing w:after="0" w:line="240" w:lineRule="auto"/>
      <w:suppressOverlap/>
    </w:pPr>
    <w:rPr>
      <w:rFonts w:eastAsia="MS Mincho"/>
      <w:noProof/>
      <w:color w:val="000000" w:themeColor="text1" w:themeShade="BF"/>
      <w:lang w:val="fr-CA" w:eastAsia="fr-CA"/>
    </w:rPr>
  </w:style>
  <w:style w:type="table" w:customStyle="1" w:styleId="Grillemoyenne21">
    <w:name w:val="Grille moyenne 21"/>
    <w:basedOn w:val="TableauNormal"/>
    <w:next w:val="Grillemoyenne2"/>
    <w:uiPriority w:val="68"/>
    <w:rsid w:val="0051575C"/>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after="24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2F8"/>
    <w:rPr>
      <w:rFonts w:ascii="Arial" w:eastAsia="Times New Roman" w:hAnsi="Arial" w:cs="Times New Roman"/>
      <w:sz w:val="20"/>
      <w:szCs w:val="24"/>
      <w:lang w:val="en-US"/>
    </w:rPr>
  </w:style>
  <w:style w:type="paragraph" w:styleId="Titre1">
    <w:name w:val="heading 1"/>
    <w:basedOn w:val="Normal"/>
    <w:next w:val="Normal"/>
    <w:link w:val="Titre1Car"/>
    <w:uiPriority w:val="9"/>
    <w:qFormat/>
    <w:rsid w:val="008A773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n-tteetbasdepage">
    <w:name w:val="En-tête et bas de page"/>
    <w:rsid w:val="008A7738"/>
    <w:pPr>
      <w:tabs>
        <w:tab w:val="right" w:pos="9632"/>
      </w:tabs>
      <w:spacing w:after="0" w:line="240" w:lineRule="auto"/>
    </w:pPr>
    <w:rPr>
      <w:rFonts w:ascii="Helvetica" w:eastAsia="ヒラギノ角ゴ Pro W3" w:hAnsi="Helvetica" w:cs="Times New Roman"/>
      <w:color w:val="000000"/>
      <w:sz w:val="20"/>
      <w:szCs w:val="20"/>
      <w:lang w:eastAsia="fr-CA"/>
    </w:rPr>
  </w:style>
  <w:style w:type="paragraph" w:customStyle="1" w:styleId="Corps">
    <w:name w:val="Corps"/>
    <w:rsid w:val="008A7738"/>
    <w:pPr>
      <w:spacing w:after="0" w:line="240" w:lineRule="auto"/>
    </w:pPr>
    <w:rPr>
      <w:rFonts w:ascii="Helvetica" w:eastAsia="ヒラギノ角ゴ Pro W3" w:hAnsi="Helvetica" w:cs="Times New Roman"/>
      <w:color w:val="000000"/>
      <w:sz w:val="24"/>
      <w:szCs w:val="20"/>
      <w:lang w:eastAsia="fr-CA"/>
    </w:rPr>
  </w:style>
  <w:style w:type="paragraph" w:customStyle="1" w:styleId="Formatlibre">
    <w:name w:val="Format libre"/>
    <w:rsid w:val="008A7738"/>
    <w:pPr>
      <w:spacing w:after="0" w:line="240" w:lineRule="auto"/>
    </w:pPr>
    <w:rPr>
      <w:rFonts w:ascii="Helvetica" w:eastAsia="ヒラギノ角ゴ Pro W3" w:hAnsi="Helvetica" w:cs="Times New Roman"/>
      <w:color w:val="000000"/>
      <w:sz w:val="24"/>
      <w:szCs w:val="20"/>
      <w:lang w:eastAsia="fr-CA"/>
    </w:rPr>
  </w:style>
  <w:style w:type="paragraph" w:styleId="En-tte">
    <w:name w:val="header"/>
    <w:basedOn w:val="Normal"/>
    <w:link w:val="En-tteCar"/>
    <w:uiPriority w:val="99"/>
    <w:rsid w:val="008A7738"/>
    <w:pPr>
      <w:tabs>
        <w:tab w:val="center" w:pos="4320"/>
        <w:tab w:val="right" w:pos="8640"/>
      </w:tabs>
    </w:pPr>
  </w:style>
  <w:style w:type="character" w:customStyle="1" w:styleId="En-tteCar">
    <w:name w:val="En-tête Car"/>
    <w:basedOn w:val="Policepardfaut"/>
    <w:link w:val="En-tte"/>
    <w:uiPriority w:val="99"/>
    <w:rsid w:val="008A7738"/>
    <w:rPr>
      <w:rFonts w:ascii="Times New Roman" w:eastAsia="Times New Roman" w:hAnsi="Times New Roman" w:cs="Times New Roman"/>
      <w:sz w:val="24"/>
      <w:szCs w:val="24"/>
      <w:lang w:val="en-US"/>
    </w:rPr>
  </w:style>
  <w:style w:type="paragraph" w:styleId="Pieddepage">
    <w:name w:val="footer"/>
    <w:basedOn w:val="Normal"/>
    <w:link w:val="PieddepageCar"/>
    <w:uiPriority w:val="99"/>
    <w:rsid w:val="008A7738"/>
    <w:pPr>
      <w:tabs>
        <w:tab w:val="center" w:pos="4320"/>
        <w:tab w:val="right" w:pos="8640"/>
      </w:tabs>
    </w:pPr>
  </w:style>
  <w:style w:type="character" w:customStyle="1" w:styleId="PieddepageCar">
    <w:name w:val="Pied de page Car"/>
    <w:basedOn w:val="Policepardfaut"/>
    <w:link w:val="Pieddepage"/>
    <w:uiPriority w:val="99"/>
    <w:rsid w:val="008A7738"/>
    <w:rPr>
      <w:rFonts w:ascii="Times New Roman" w:eastAsia="Times New Roman" w:hAnsi="Times New Roman" w:cs="Times New Roman"/>
      <w:sz w:val="24"/>
      <w:szCs w:val="24"/>
      <w:lang w:val="en-US"/>
    </w:rPr>
  </w:style>
  <w:style w:type="character" w:customStyle="1" w:styleId="Numrodepage1">
    <w:name w:val="Numéro de page1"/>
    <w:uiPriority w:val="99"/>
    <w:unhideWhenUsed/>
    <w:rsid w:val="008A7738"/>
    <w:rPr>
      <w:rFonts w:eastAsia="Times New Roman" w:cs="Times New Roman"/>
      <w:bCs w:val="0"/>
      <w:iCs w:val="0"/>
      <w:szCs w:val="22"/>
      <w:lang w:val="fr-FR"/>
    </w:rPr>
  </w:style>
  <w:style w:type="character" w:styleId="Numrodepage">
    <w:name w:val="page number"/>
    <w:basedOn w:val="Policepardfaut"/>
    <w:uiPriority w:val="99"/>
    <w:rsid w:val="008A7738"/>
  </w:style>
  <w:style w:type="character" w:customStyle="1" w:styleId="Titre1Car">
    <w:name w:val="Titre 1 Car"/>
    <w:basedOn w:val="Policepardfaut"/>
    <w:link w:val="Titre1"/>
    <w:uiPriority w:val="9"/>
    <w:rsid w:val="008A7738"/>
    <w:rPr>
      <w:rFonts w:asciiTheme="majorHAnsi" w:eastAsiaTheme="majorEastAsia" w:hAnsiTheme="majorHAnsi" w:cstheme="majorBidi"/>
      <w:b/>
      <w:bCs/>
      <w:color w:val="365F91" w:themeColor="accent1" w:themeShade="BF"/>
      <w:sz w:val="28"/>
      <w:szCs w:val="28"/>
      <w:lang w:val="en-US"/>
    </w:rPr>
  </w:style>
  <w:style w:type="paragraph" w:styleId="En-ttedetabledesmatires">
    <w:name w:val="TOC Heading"/>
    <w:basedOn w:val="Titre1"/>
    <w:next w:val="Normal"/>
    <w:uiPriority w:val="39"/>
    <w:unhideWhenUsed/>
    <w:qFormat/>
    <w:rsid w:val="008A7738"/>
    <w:pPr>
      <w:spacing w:line="276" w:lineRule="auto"/>
      <w:outlineLvl w:val="9"/>
    </w:pPr>
    <w:rPr>
      <w:lang w:val="fr-CA" w:eastAsia="fr-CA"/>
    </w:rPr>
  </w:style>
  <w:style w:type="character" w:styleId="Marquedecommentaire">
    <w:name w:val="annotation reference"/>
    <w:basedOn w:val="Policepardfaut"/>
    <w:uiPriority w:val="99"/>
    <w:rsid w:val="008A7738"/>
    <w:rPr>
      <w:sz w:val="16"/>
      <w:szCs w:val="16"/>
    </w:rPr>
  </w:style>
  <w:style w:type="paragraph" w:styleId="Commentaire">
    <w:name w:val="annotation text"/>
    <w:basedOn w:val="Normal"/>
    <w:link w:val="CommentaireCar"/>
    <w:uiPriority w:val="99"/>
    <w:rsid w:val="008A7738"/>
    <w:rPr>
      <w:szCs w:val="20"/>
    </w:rPr>
  </w:style>
  <w:style w:type="character" w:customStyle="1" w:styleId="CommentaireCar">
    <w:name w:val="Commentaire Car"/>
    <w:basedOn w:val="Policepardfaut"/>
    <w:link w:val="Commentaire"/>
    <w:uiPriority w:val="99"/>
    <w:rsid w:val="008A7738"/>
    <w:rPr>
      <w:rFonts w:ascii="Times New Roman" w:eastAsia="Times New Roman" w:hAnsi="Times New Roman" w:cs="Times New Roman"/>
      <w:sz w:val="20"/>
      <w:szCs w:val="20"/>
      <w:lang w:val="en-US"/>
    </w:rPr>
  </w:style>
  <w:style w:type="paragraph" w:styleId="Textedebulles">
    <w:name w:val="Balloon Text"/>
    <w:basedOn w:val="Normal"/>
    <w:link w:val="TextedebullesCar"/>
    <w:uiPriority w:val="99"/>
    <w:semiHidden/>
    <w:unhideWhenUsed/>
    <w:rsid w:val="008A7738"/>
    <w:rPr>
      <w:rFonts w:ascii="Tahoma" w:hAnsi="Tahoma" w:cs="Tahoma"/>
      <w:sz w:val="16"/>
      <w:szCs w:val="16"/>
    </w:rPr>
  </w:style>
  <w:style w:type="character" w:customStyle="1" w:styleId="TextedebullesCar">
    <w:name w:val="Texte de bulles Car"/>
    <w:basedOn w:val="Policepardfaut"/>
    <w:link w:val="Textedebulles"/>
    <w:uiPriority w:val="99"/>
    <w:semiHidden/>
    <w:rsid w:val="008A7738"/>
    <w:rPr>
      <w:rFonts w:ascii="Tahoma" w:eastAsia="Times New Roman" w:hAnsi="Tahoma" w:cs="Tahoma"/>
      <w:sz w:val="16"/>
      <w:szCs w:val="16"/>
      <w:lang w:val="en-US"/>
    </w:rPr>
  </w:style>
  <w:style w:type="paragraph" w:styleId="TM1">
    <w:name w:val="toc 1"/>
    <w:basedOn w:val="Normal"/>
    <w:next w:val="Normal"/>
    <w:autoRedefine/>
    <w:uiPriority w:val="39"/>
    <w:unhideWhenUsed/>
    <w:rsid w:val="0042164F"/>
    <w:pPr>
      <w:tabs>
        <w:tab w:val="right" w:leader="dot" w:pos="8630"/>
      </w:tabs>
      <w:spacing w:before="120" w:after="120"/>
      <w:ind w:left="1560" w:hanging="1560"/>
    </w:pPr>
    <w:rPr>
      <w:rFonts w:asciiTheme="minorHAnsi" w:hAnsiTheme="minorHAnsi" w:cstheme="minorHAnsi"/>
      <w:b/>
      <w:bCs/>
      <w:caps/>
      <w:szCs w:val="20"/>
    </w:rPr>
  </w:style>
  <w:style w:type="character" w:styleId="Lienhypertexte">
    <w:name w:val="Hyperlink"/>
    <w:basedOn w:val="Policepardfaut"/>
    <w:uiPriority w:val="99"/>
    <w:unhideWhenUsed/>
    <w:rsid w:val="00BE2276"/>
    <w:rPr>
      <w:color w:val="0000FF" w:themeColor="hyperlink"/>
      <w:u w:val="single"/>
    </w:rPr>
  </w:style>
  <w:style w:type="paragraph" w:styleId="TM2">
    <w:name w:val="toc 2"/>
    <w:basedOn w:val="Normal"/>
    <w:next w:val="Normal"/>
    <w:autoRedefine/>
    <w:uiPriority w:val="39"/>
    <w:unhideWhenUsed/>
    <w:rsid w:val="00BE2276"/>
    <w:pPr>
      <w:ind w:left="240"/>
    </w:pPr>
    <w:rPr>
      <w:rFonts w:asciiTheme="minorHAnsi" w:hAnsiTheme="minorHAnsi" w:cstheme="minorHAnsi"/>
      <w:smallCaps/>
      <w:szCs w:val="20"/>
    </w:rPr>
  </w:style>
  <w:style w:type="paragraph" w:styleId="TM3">
    <w:name w:val="toc 3"/>
    <w:basedOn w:val="Normal"/>
    <w:next w:val="Normal"/>
    <w:autoRedefine/>
    <w:uiPriority w:val="39"/>
    <w:unhideWhenUsed/>
    <w:rsid w:val="00BE2276"/>
    <w:pPr>
      <w:ind w:left="480"/>
    </w:pPr>
    <w:rPr>
      <w:rFonts w:asciiTheme="minorHAnsi" w:hAnsiTheme="minorHAnsi" w:cstheme="minorHAnsi"/>
      <w:i/>
      <w:iCs/>
      <w:szCs w:val="20"/>
    </w:rPr>
  </w:style>
  <w:style w:type="paragraph" w:styleId="TM4">
    <w:name w:val="toc 4"/>
    <w:basedOn w:val="Normal"/>
    <w:next w:val="Normal"/>
    <w:autoRedefine/>
    <w:uiPriority w:val="39"/>
    <w:unhideWhenUsed/>
    <w:rsid w:val="00BE2276"/>
    <w:pPr>
      <w:ind w:left="720"/>
    </w:pPr>
    <w:rPr>
      <w:rFonts w:asciiTheme="minorHAnsi" w:hAnsiTheme="minorHAnsi" w:cstheme="minorHAnsi"/>
      <w:sz w:val="18"/>
      <w:szCs w:val="18"/>
    </w:rPr>
  </w:style>
  <w:style w:type="paragraph" w:styleId="TM5">
    <w:name w:val="toc 5"/>
    <w:basedOn w:val="Normal"/>
    <w:next w:val="Normal"/>
    <w:autoRedefine/>
    <w:uiPriority w:val="39"/>
    <w:unhideWhenUsed/>
    <w:rsid w:val="00BE2276"/>
    <w:pPr>
      <w:ind w:left="960"/>
    </w:pPr>
    <w:rPr>
      <w:rFonts w:asciiTheme="minorHAnsi" w:hAnsiTheme="minorHAnsi" w:cstheme="minorHAnsi"/>
      <w:sz w:val="18"/>
      <w:szCs w:val="18"/>
    </w:rPr>
  </w:style>
  <w:style w:type="paragraph" w:styleId="TM6">
    <w:name w:val="toc 6"/>
    <w:basedOn w:val="Normal"/>
    <w:next w:val="Normal"/>
    <w:autoRedefine/>
    <w:uiPriority w:val="39"/>
    <w:unhideWhenUsed/>
    <w:rsid w:val="00BE2276"/>
    <w:pPr>
      <w:ind w:left="1200"/>
    </w:pPr>
    <w:rPr>
      <w:rFonts w:asciiTheme="minorHAnsi" w:hAnsiTheme="minorHAnsi" w:cstheme="minorHAnsi"/>
      <w:sz w:val="18"/>
      <w:szCs w:val="18"/>
    </w:rPr>
  </w:style>
  <w:style w:type="paragraph" w:styleId="TM7">
    <w:name w:val="toc 7"/>
    <w:basedOn w:val="Normal"/>
    <w:next w:val="Normal"/>
    <w:autoRedefine/>
    <w:uiPriority w:val="39"/>
    <w:unhideWhenUsed/>
    <w:rsid w:val="00BE2276"/>
    <w:pPr>
      <w:ind w:left="1440"/>
    </w:pPr>
    <w:rPr>
      <w:rFonts w:asciiTheme="minorHAnsi" w:hAnsiTheme="minorHAnsi" w:cstheme="minorHAnsi"/>
      <w:sz w:val="18"/>
      <w:szCs w:val="18"/>
    </w:rPr>
  </w:style>
  <w:style w:type="paragraph" w:styleId="TM8">
    <w:name w:val="toc 8"/>
    <w:basedOn w:val="Normal"/>
    <w:next w:val="Normal"/>
    <w:autoRedefine/>
    <w:uiPriority w:val="39"/>
    <w:unhideWhenUsed/>
    <w:rsid w:val="00BE2276"/>
    <w:pPr>
      <w:ind w:left="1680"/>
    </w:pPr>
    <w:rPr>
      <w:rFonts w:asciiTheme="minorHAnsi" w:hAnsiTheme="minorHAnsi" w:cstheme="minorHAnsi"/>
      <w:sz w:val="18"/>
      <w:szCs w:val="18"/>
    </w:rPr>
  </w:style>
  <w:style w:type="paragraph" w:styleId="TM9">
    <w:name w:val="toc 9"/>
    <w:basedOn w:val="Normal"/>
    <w:next w:val="Normal"/>
    <w:autoRedefine/>
    <w:uiPriority w:val="39"/>
    <w:unhideWhenUsed/>
    <w:rsid w:val="00BE2276"/>
    <w:pPr>
      <w:ind w:left="1920"/>
    </w:pPr>
    <w:rPr>
      <w:rFonts w:asciiTheme="minorHAnsi" w:hAnsiTheme="minorHAnsi" w:cstheme="minorHAnsi"/>
      <w:sz w:val="18"/>
      <w:szCs w:val="18"/>
    </w:rPr>
  </w:style>
  <w:style w:type="paragraph" w:styleId="Objetducommentaire">
    <w:name w:val="annotation subject"/>
    <w:basedOn w:val="Commentaire"/>
    <w:next w:val="Commentaire"/>
    <w:link w:val="ObjetducommentaireCar"/>
    <w:uiPriority w:val="99"/>
    <w:semiHidden/>
    <w:unhideWhenUsed/>
    <w:rsid w:val="008E2CB2"/>
    <w:rPr>
      <w:b/>
      <w:bCs/>
    </w:rPr>
  </w:style>
  <w:style w:type="character" w:customStyle="1" w:styleId="ObjetducommentaireCar">
    <w:name w:val="Objet du commentaire Car"/>
    <w:basedOn w:val="CommentaireCar"/>
    <w:link w:val="Objetducommentaire"/>
    <w:uiPriority w:val="99"/>
    <w:semiHidden/>
    <w:rsid w:val="008E2CB2"/>
    <w:rPr>
      <w:rFonts w:ascii="Times New Roman" w:eastAsia="Times New Roman" w:hAnsi="Times New Roman" w:cs="Times New Roman"/>
      <w:b/>
      <w:bCs/>
      <w:sz w:val="20"/>
      <w:szCs w:val="20"/>
      <w:lang w:val="en-US"/>
    </w:rPr>
  </w:style>
  <w:style w:type="table" w:styleId="Grilledutableau">
    <w:name w:val="Table Grid"/>
    <w:basedOn w:val="TableauNormal"/>
    <w:uiPriority w:val="59"/>
    <w:rsid w:val="004B1B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2E2EC2"/>
    <w:pPr>
      <w:ind w:left="720"/>
      <w:contextualSpacing/>
    </w:pPr>
  </w:style>
  <w:style w:type="table" w:styleId="Trameclaire-Accent1">
    <w:name w:val="Light Shading Accent 1"/>
    <w:basedOn w:val="TableauNormal"/>
    <w:uiPriority w:val="60"/>
    <w:rsid w:val="001B0B0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mbrageclair">
    <w:name w:val="Light Shading"/>
    <w:basedOn w:val="TableauNormal"/>
    <w:uiPriority w:val="60"/>
    <w:rsid w:val="001B0B0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emoyenne1">
    <w:name w:val="Medium List 1"/>
    <w:basedOn w:val="TableauNormal"/>
    <w:uiPriority w:val="65"/>
    <w:rsid w:val="00DE2B2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claire-Accent6">
    <w:name w:val="Light List Accent 6"/>
    <w:basedOn w:val="TableauNormal"/>
    <w:uiPriority w:val="61"/>
    <w:rsid w:val="006A63B7"/>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Tramemoyenne2-Accent1">
    <w:name w:val="Medium Shading 2 Accent 1"/>
    <w:basedOn w:val="TableauNormal"/>
    <w:uiPriority w:val="64"/>
    <w:rsid w:val="006A63B7"/>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1-Accent1">
    <w:name w:val="Medium Shading 1 Accent 1"/>
    <w:basedOn w:val="TableauNormal"/>
    <w:uiPriority w:val="63"/>
    <w:rsid w:val="006A63B7"/>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steclaire">
    <w:name w:val="Light List"/>
    <w:basedOn w:val="TableauNormal"/>
    <w:uiPriority w:val="61"/>
    <w:rsid w:val="00AF016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tedebasdepage">
    <w:name w:val="footnote text"/>
    <w:basedOn w:val="Normal"/>
    <w:link w:val="NotedebasdepageCar"/>
    <w:uiPriority w:val="99"/>
    <w:semiHidden/>
    <w:unhideWhenUsed/>
    <w:rsid w:val="00A42DEB"/>
    <w:rPr>
      <w:szCs w:val="20"/>
    </w:rPr>
  </w:style>
  <w:style w:type="character" w:customStyle="1" w:styleId="NotedebasdepageCar">
    <w:name w:val="Note de bas de page Car"/>
    <w:basedOn w:val="Policepardfaut"/>
    <w:link w:val="Notedebasdepage"/>
    <w:uiPriority w:val="99"/>
    <w:semiHidden/>
    <w:rsid w:val="00A42DEB"/>
    <w:rPr>
      <w:rFonts w:ascii="Times New Roman" w:eastAsia="Times New Roman" w:hAnsi="Times New Roman" w:cs="Times New Roman"/>
      <w:sz w:val="20"/>
      <w:szCs w:val="20"/>
      <w:lang w:val="en-US"/>
    </w:rPr>
  </w:style>
  <w:style w:type="character" w:styleId="Appelnotedebasdep">
    <w:name w:val="footnote reference"/>
    <w:basedOn w:val="Policepardfaut"/>
    <w:uiPriority w:val="99"/>
    <w:semiHidden/>
    <w:unhideWhenUsed/>
    <w:rsid w:val="00A42DEB"/>
    <w:rPr>
      <w:vertAlign w:val="superscript"/>
    </w:rPr>
  </w:style>
  <w:style w:type="table" w:styleId="Grillemoyenne2">
    <w:name w:val="Medium Grid 2"/>
    <w:basedOn w:val="TableauNormal"/>
    <w:uiPriority w:val="68"/>
    <w:rsid w:val="00A42DEB"/>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Tramemoyenne2-Accent5">
    <w:name w:val="Medium Shading 2 Accent 5"/>
    <w:basedOn w:val="TableauNormal"/>
    <w:uiPriority w:val="64"/>
    <w:rsid w:val="006A3D37"/>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rilleclaire-Accent1">
    <w:name w:val="Light Grid Accent 1"/>
    <w:basedOn w:val="TableauNormal"/>
    <w:uiPriority w:val="62"/>
    <w:rsid w:val="006A3D37"/>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Sansinterligne">
    <w:name w:val="No Spacing"/>
    <w:uiPriority w:val="1"/>
    <w:qFormat/>
    <w:rsid w:val="009129DE"/>
    <w:pPr>
      <w:spacing w:after="0" w:line="240" w:lineRule="auto"/>
    </w:pPr>
    <w:rPr>
      <w:rFonts w:ascii="Times New Roman" w:eastAsia="Times New Roman" w:hAnsi="Times New Roman" w:cs="Times New Roman"/>
      <w:sz w:val="24"/>
      <w:szCs w:val="24"/>
      <w:lang w:val="en-US"/>
    </w:rPr>
  </w:style>
  <w:style w:type="paragraph" w:styleId="Rvision">
    <w:name w:val="Revision"/>
    <w:hidden/>
    <w:uiPriority w:val="99"/>
    <w:semiHidden/>
    <w:rsid w:val="00A842D3"/>
    <w:pPr>
      <w:spacing w:after="0" w:line="240" w:lineRule="auto"/>
    </w:pPr>
    <w:rPr>
      <w:rFonts w:ascii="Times New Roman" w:eastAsia="Times New Roman" w:hAnsi="Times New Roman" w:cs="Times New Roman"/>
      <w:sz w:val="24"/>
      <w:szCs w:val="24"/>
      <w:lang w:val="en-US"/>
    </w:rPr>
  </w:style>
  <w:style w:type="paragraph" w:customStyle="1" w:styleId="EDU1014Texte">
    <w:name w:val="EDU 1014_Texte"/>
    <w:basedOn w:val="Normal"/>
    <w:next w:val="Normal"/>
    <w:qFormat/>
    <w:rsid w:val="00492835"/>
    <w:pPr>
      <w:ind w:left="142"/>
      <w:jc w:val="both"/>
    </w:pPr>
    <w:rPr>
      <w:lang w:val="fr-CA"/>
    </w:rPr>
  </w:style>
  <w:style w:type="paragraph" w:customStyle="1" w:styleId="EDU1014TItre2Activit">
    <w:name w:val="EDU1014_TItre2_Activité"/>
    <w:basedOn w:val="Normal"/>
    <w:next w:val="Normal"/>
    <w:qFormat/>
    <w:rsid w:val="009D096C"/>
    <w:pPr>
      <w:spacing w:after="360" w:line="240" w:lineRule="auto"/>
    </w:pPr>
    <w:rPr>
      <w:rFonts w:ascii="Myriad Pro" w:hAnsi="Myriad Pro"/>
      <w:b/>
      <w:i/>
      <w:color w:val="3C7A93"/>
      <w:sz w:val="30"/>
      <w:lang w:val="fr-CA"/>
    </w:rPr>
  </w:style>
  <w:style w:type="paragraph" w:customStyle="1" w:styleId="EDU1014Titre3">
    <w:name w:val="EDU1014_Titre 3"/>
    <w:basedOn w:val="Normal"/>
    <w:qFormat/>
    <w:rsid w:val="0001638A"/>
    <w:pPr>
      <w:spacing w:after="120"/>
    </w:pPr>
    <w:rPr>
      <w:b/>
      <w:bCs/>
      <w:color w:val="3C7A93"/>
      <w:lang w:val="fr-CA" w:eastAsia="fr-CA"/>
    </w:rPr>
  </w:style>
  <w:style w:type="paragraph" w:customStyle="1" w:styleId="EDU1014numration">
    <w:name w:val="EDU1014_Énumération"/>
    <w:basedOn w:val="Normal"/>
    <w:next w:val="Normal"/>
    <w:qFormat/>
    <w:rsid w:val="000E575B"/>
    <w:pPr>
      <w:numPr>
        <w:numId w:val="40"/>
      </w:numPr>
      <w:spacing w:before="240" w:after="120"/>
    </w:pPr>
    <w:rPr>
      <w:lang w:val="fr-CA"/>
    </w:rPr>
  </w:style>
  <w:style w:type="paragraph" w:customStyle="1" w:styleId="EDU1014Textenumration">
    <w:name w:val="EDU1014_Texte énumération"/>
    <w:basedOn w:val="Normal"/>
    <w:next w:val="Normal"/>
    <w:qFormat/>
    <w:rsid w:val="000C63ED"/>
    <w:pPr>
      <w:ind w:left="414"/>
      <w:jc w:val="both"/>
    </w:pPr>
    <w:rPr>
      <w:lang w:val="fr-CA"/>
    </w:rPr>
  </w:style>
  <w:style w:type="character" w:styleId="Textedelespacerserv">
    <w:name w:val="Placeholder Text"/>
    <w:basedOn w:val="Policepardfaut"/>
    <w:uiPriority w:val="99"/>
    <w:semiHidden/>
    <w:rsid w:val="00AB1765"/>
    <w:rPr>
      <w:color w:val="808080"/>
    </w:rPr>
  </w:style>
  <w:style w:type="paragraph" w:customStyle="1" w:styleId="EDU10142numration">
    <w:name w:val="EDU1014_2_Énumération"/>
    <w:basedOn w:val="Normal"/>
    <w:next w:val="Normal"/>
    <w:qFormat/>
    <w:rsid w:val="00BC3B1F"/>
    <w:pPr>
      <w:numPr>
        <w:numId w:val="37"/>
      </w:numPr>
      <w:jc w:val="both"/>
    </w:pPr>
    <w:rPr>
      <w:lang w:val="fr-CA"/>
    </w:rPr>
  </w:style>
  <w:style w:type="paragraph" w:customStyle="1" w:styleId="EDU1014Titre1">
    <w:name w:val="EDU1014_Titre 1"/>
    <w:basedOn w:val="Normal"/>
    <w:next w:val="Normal"/>
    <w:qFormat/>
    <w:rsid w:val="00CD295B"/>
    <w:pPr>
      <w:spacing w:before="1200" w:after="360"/>
    </w:pPr>
    <w:rPr>
      <w:rFonts w:ascii="Myriad Pro" w:hAnsi="Myriad Pro"/>
      <w:b/>
      <w:i/>
      <w:color w:val="3C7A93"/>
      <w:sz w:val="32"/>
    </w:rPr>
  </w:style>
  <w:style w:type="paragraph" w:customStyle="1" w:styleId="EDU1014Italique">
    <w:name w:val="EDU1014_Italique"/>
    <w:basedOn w:val="EDU1014Texte"/>
    <w:next w:val="EDU1014Texte"/>
    <w:qFormat/>
    <w:rsid w:val="00EA3FB5"/>
    <w:rPr>
      <w:i/>
    </w:rPr>
  </w:style>
  <w:style w:type="paragraph" w:customStyle="1" w:styleId="EDU1014Notebasdepage">
    <w:name w:val="EDU1014_Note_bas de page"/>
    <w:basedOn w:val="Notedebasdepage"/>
    <w:next w:val="Normal"/>
    <w:qFormat/>
    <w:rsid w:val="000C7144"/>
    <w:rPr>
      <w:sz w:val="16"/>
    </w:rPr>
  </w:style>
  <w:style w:type="character" w:styleId="Lienhypertextesuivivisit">
    <w:name w:val="FollowedHyperlink"/>
    <w:basedOn w:val="Policepardfaut"/>
    <w:uiPriority w:val="99"/>
    <w:semiHidden/>
    <w:unhideWhenUsed/>
    <w:rsid w:val="00330926"/>
    <w:rPr>
      <w:color w:val="800080" w:themeColor="followedHyperlink"/>
      <w:u w:val="single"/>
    </w:rPr>
  </w:style>
  <w:style w:type="paragraph" w:customStyle="1" w:styleId="EDU1014Tabledesmatires">
    <w:name w:val="EDU1014_Table des matières"/>
    <w:basedOn w:val="Normal"/>
    <w:next w:val="Normal"/>
    <w:qFormat/>
    <w:rsid w:val="009167D8"/>
    <w:pPr>
      <w:tabs>
        <w:tab w:val="left" w:pos="1276"/>
      </w:tabs>
      <w:spacing w:before="120"/>
      <w:ind w:left="1276" w:hanging="1276"/>
    </w:pPr>
    <w:rPr>
      <w:rFonts w:eastAsiaTheme="majorEastAsia"/>
      <w:b/>
      <w:lang w:val="fr-CA"/>
    </w:rPr>
  </w:style>
  <w:style w:type="paragraph" w:customStyle="1" w:styleId="EDU1014Paragraphetableau">
    <w:name w:val="EDU1014_Paragraphe_tableau"/>
    <w:basedOn w:val="Normal"/>
    <w:next w:val="Normal"/>
    <w:qFormat/>
    <w:rsid w:val="003F4ABC"/>
    <w:pPr>
      <w:keepNext/>
      <w:framePr w:hSpace="141" w:wrap="around" w:vAnchor="text" w:hAnchor="text" w:y="1"/>
      <w:spacing w:after="0" w:line="240" w:lineRule="auto"/>
      <w:suppressOverlap/>
    </w:pPr>
    <w:rPr>
      <w:rFonts w:eastAsia="MS Mincho"/>
      <w:noProof/>
      <w:color w:val="000000" w:themeColor="text1" w:themeShade="BF"/>
      <w:lang w:val="fr-CA" w:eastAsia="fr-CA"/>
    </w:rPr>
  </w:style>
  <w:style w:type="table" w:customStyle="1" w:styleId="Grillemoyenne21">
    <w:name w:val="Grille moyenne 21"/>
    <w:basedOn w:val="TableauNormal"/>
    <w:next w:val="Grillemoyenne2"/>
    <w:uiPriority w:val="68"/>
    <w:rsid w:val="0051575C"/>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4.JP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5D3DF6058437C4BAC648F851615C8C2" ma:contentTypeVersion="0" ma:contentTypeDescription="Crée un document." ma:contentTypeScope="" ma:versionID="91131a3f4777b32a89d23449be0c4338">
  <xsd:schema xmlns:xsd="http://www.w3.org/2001/XMLSchema" xmlns:xs="http://www.w3.org/2001/XMLSchema" xmlns:p="http://schemas.microsoft.com/office/2006/metadata/properties" targetNamespace="http://schemas.microsoft.com/office/2006/metadata/properties" ma:root="true" ma:fieldsID="efe331b061e72866024fe28ebad680d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0D8B6A-F6E5-43B2-911D-2FE466334C76}">
  <ds:schemaRefs>
    <ds:schemaRef ds:uri="http://schemas.microsoft.com/sharepoint/v3/contenttype/forms"/>
  </ds:schemaRefs>
</ds:datastoreItem>
</file>

<file path=customXml/itemProps2.xml><?xml version="1.0" encoding="utf-8"?>
<ds:datastoreItem xmlns:ds="http://schemas.openxmlformats.org/officeDocument/2006/customXml" ds:itemID="{54A0A53F-B763-4FB8-82BB-EA32D6560F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1CB60D5-8F64-4EAB-A4D9-F910FA1DA7F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A6BFE61-A751-44A3-BBF6-B40930179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30</Pages>
  <Words>4038</Words>
  <Characters>22209</Characters>
  <Application>Microsoft Office Word</Application>
  <DocSecurity>0</DocSecurity>
  <Lines>185</Lines>
  <Paragraphs>52</Paragraphs>
  <ScaleCrop>false</ScaleCrop>
  <HeadingPairs>
    <vt:vector size="2" baseType="variant">
      <vt:variant>
        <vt:lpstr>Titre</vt:lpstr>
      </vt:variant>
      <vt:variant>
        <vt:i4>1</vt:i4>
      </vt:variant>
    </vt:vector>
  </HeadingPairs>
  <TitlesOfParts>
    <vt:vector size="1" baseType="lpstr">
      <vt:lpstr/>
    </vt:vector>
  </TitlesOfParts>
  <Company>Télé-université</Company>
  <LinksUpToDate>false</LinksUpToDate>
  <CharactersWithSpaces>26195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Karine Paquette-Côté</dc:creator>
  <cp:lastModifiedBy>Labranche Véronique</cp:lastModifiedBy>
  <cp:revision>105</cp:revision>
  <cp:lastPrinted>2013-02-09T20:30:00Z</cp:lastPrinted>
  <dcterms:created xsi:type="dcterms:W3CDTF">2013-04-24T15:27:00Z</dcterms:created>
  <dcterms:modified xsi:type="dcterms:W3CDTF">2013-05-09T14:58:00Z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0x01010065D3DF6058437C4BAC648F851615C8C2</vt:lpwstr>
  </property>
</Properties>
</file>